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Lines="0" w:after="0" w:afterLines="0" w:line="560" w:lineRule="exact"/>
        <w:ind w:firstLine="0" w:firstLineChars="0"/>
        <w:rPr>
          <w:rFonts w:ascii="黑体" w:hAnsi="黑体" w:eastAsia="黑体"/>
          <w:b w:val="0"/>
          <w:bCs/>
          <w:sz w:val="32"/>
          <w:szCs w:val="32"/>
        </w:rPr>
      </w:pPr>
    </w:p>
    <w:p>
      <w:pPr>
        <w:pStyle w:val="3"/>
        <w:spacing w:before="0" w:beforeLines="0" w:after="0" w:afterLines="0" w:line="560" w:lineRule="exact"/>
        <w:ind w:firstLine="0" w:firstLineChars="0"/>
        <w:rPr>
          <w:rFonts w:ascii="黑体" w:hAnsi="黑体" w:eastAsia="黑体"/>
          <w:b w:val="0"/>
          <w:bCs/>
          <w:sz w:val="32"/>
          <w:szCs w:val="32"/>
        </w:rPr>
      </w:pPr>
      <w:r>
        <w:rPr>
          <w:rFonts w:hint="eastAsia" w:ascii="黑体" w:hAnsi="黑体" w:eastAsia="黑体"/>
          <w:b w:val="0"/>
          <w:bCs/>
          <w:sz w:val="32"/>
          <w:szCs w:val="32"/>
        </w:rPr>
        <w:t>附件</w:t>
      </w:r>
    </w:p>
    <w:p>
      <w:pPr>
        <w:pStyle w:val="3"/>
        <w:spacing w:before="0" w:beforeLines="0" w:after="0" w:afterLines="0" w:line="560" w:lineRule="exact"/>
        <w:ind w:firstLine="0" w:firstLineChars="0"/>
        <w:jc w:val="center"/>
        <w:rPr>
          <w:rFonts w:ascii="黑体" w:hAnsi="黑体" w:eastAsia="黑体"/>
          <w:b w:val="0"/>
          <w:bCs/>
          <w:sz w:val="44"/>
          <w:szCs w:val="44"/>
        </w:rPr>
      </w:pPr>
    </w:p>
    <w:p>
      <w:pPr>
        <w:pStyle w:val="3"/>
        <w:spacing w:before="0" w:beforeLines="0" w:after="0" w:afterLines="0" w:line="560" w:lineRule="exact"/>
        <w:ind w:firstLine="0" w:firstLineChars="0"/>
        <w:jc w:val="center"/>
        <w:rPr>
          <w:rFonts w:ascii="黑体" w:hAnsi="黑体" w:eastAsia="黑体"/>
          <w:b w:val="0"/>
          <w:bCs/>
          <w:sz w:val="44"/>
          <w:szCs w:val="44"/>
        </w:rPr>
      </w:pPr>
      <w:r>
        <w:rPr>
          <w:rFonts w:hint="eastAsia" w:ascii="黑体" w:hAnsi="黑体" w:eastAsia="黑体"/>
          <w:b w:val="0"/>
          <w:bCs/>
          <w:sz w:val="44"/>
          <w:szCs w:val="44"/>
        </w:rPr>
        <w:t>山东省园林绿化行业“园林优质工程”</w:t>
      </w:r>
    </w:p>
    <w:p>
      <w:pPr>
        <w:pStyle w:val="3"/>
        <w:spacing w:before="0" w:beforeLines="0" w:after="0" w:afterLines="0" w:line="560" w:lineRule="exact"/>
        <w:ind w:firstLine="0" w:firstLineChars="0"/>
        <w:jc w:val="center"/>
        <w:rPr>
          <w:rFonts w:ascii="黑体" w:hAnsi="黑体" w:eastAsia="黑体"/>
          <w:b w:val="0"/>
          <w:bCs/>
          <w:sz w:val="44"/>
          <w:szCs w:val="44"/>
        </w:rPr>
      </w:pPr>
      <w:r>
        <w:rPr>
          <w:rFonts w:hint="eastAsia" w:ascii="黑体" w:hAnsi="黑体" w:eastAsia="黑体"/>
          <w:b w:val="0"/>
          <w:bCs/>
          <w:sz w:val="44"/>
          <w:szCs w:val="44"/>
        </w:rPr>
        <w:t>优秀成果竞赛活动实施方案</w:t>
      </w:r>
    </w:p>
    <w:p>
      <w:pPr>
        <w:adjustRightInd w:val="0"/>
        <w:snapToGrid w:val="0"/>
        <w:spacing w:line="560" w:lineRule="exact"/>
        <w:ind w:firstLine="640"/>
        <w:rPr>
          <w:rFonts w:ascii="仿宋_GB2312" w:hAnsi="仿宋_GB2312" w:eastAsia="仿宋_GB2312" w:cs="仿宋_GB2312"/>
          <w:szCs w:val="32"/>
        </w:rPr>
      </w:pPr>
    </w:p>
    <w:p>
      <w:pPr>
        <w:ind w:firstLine="640"/>
        <w:rPr>
          <w:rFonts w:ascii="仿宋_GB2312" w:hAnsi="仿宋_GB2312" w:eastAsia="仿宋_GB2312" w:cs="仿宋_GB2312"/>
        </w:rPr>
      </w:pPr>
      <w:r>
        <w:rPr>
          <w:rFonts w:hint="eastAsia" w:ascii="仿宋_GB2312" w:hAnsi="仿宋_GB2312" w:eastAsia="仿宋_GB2312" w:cs="仿宋_GB2312"/>
        </w:rPr>
        <w:t>为提高全省园林绿化工程质量水平，引导激励园林企业加强工程质量管理，完善质量管理体系，山东省园林绿化行业协会、山东省建设工会拟开展山东省园林绿化行业2022年度“园林优质工程”优秀成果竞赛活动（以下简称“竞赛活动”）。根据国家现行工程质量有关法律法规与标准规范要求，结合我省园林行业实际，为保证竞赛活动顺利进行，特制定本实施方案。</w:t>
      </w:r>
    </w:p>
    <w:p>
      <w:pPr>
        <w:adjustRightInd w:val="0"/>
        <w:snapToGrid w:val="0"/>
        <w:spacing w:line="560" w:lineRule="exact"/>
        <w:ind w:firstLine="640"/>
        <w:rPr>
          <w:rFonts w:ascii="黑体" w:hAnsi="黑体" w:eastAsia="黑体" w:cs="黑体"/>
          <w:szCs w:val="32"/>
        </w:rPr>
      </w:pPr>
      <w:r>
        <w:rPr>
          <w:rFonts w:hint="eastAsia" w:ascii="黑体" w:hAnsi="黑体" w:eastAsia="黑体" w:cs="黑体"/>
          <w:szCs w:val="32"/>
        </w:rPr>
        <w:t>一、竞赛总则</w:t>
      </w:r>
    </w:p>
    <w:p>
      <w:pPr>
        <w:ind w:firstLine="640"/>
        <w:rPr>
          <w:rFonts w:ascii="仿宋_GB2312" w:hAnsi="仿宋_GB2312" w:eastAsia="仿宋_GB2312" w:cs="仿宋_GB2312"/>
        </w:rPr>
      </w:pPr>
      <w:r>
        <w:rPr>
          <w:rFonts w:hint="eastAsia" w:ascii="仿宋_GB2312" w:hAnsi="仿宋_GB2312" w:eastAsia="仿宋_GB2312" w:cs="仿宋_GB2312"/>
        </w:rPr>
        <w:t>本次竞赛活动紧扣习近平生态文明思想，以推进公园城市建设和园林绿化行业发展为总目标，以充分发挥园林行业在提高城乡发展质量、改善人居环境品质方面的作用为重点，根据省住房城乡建设厅《关于印发山东省城市园林绿化事业“十四五”发展规划的通知》（鲁建城管字〔2022〕2号）《山东省城市绿化品质提升评价标准》（鲁建城管字〔2021〕12号）要求，本着“公平、公正、公开”原则，鼓励协会会员单位积极创新施工方法、技术、施工工艺及新材料的推广应用，增强全省园林绿化行业的质量管理意识、创优比拼意识，不断提高我省园林工程质量水平。</w:t>
      </w:r>
    </w:p>
    <w:p>
      <w:pPr>
        <w:adjustRightInd w:val="0"/>
        <w:snapToGrid w:val="0"/>
        <w:spacing w:line="560" w:lineRule="exact"/>
        <w:ind w:firstLine="640"/>
        <w:rPr>
          <w:rFonts w:ascii="黑体" w:hAnsi="黑体" w:eastAsia="黑体" w:cs="黑体"/>
          <w:szCs w:val="32"/>
        </w:rPr>
      </w:pPr>
      <w:r>
        <w:rPr>
          <w:rFonts w:hint="eastAsia" w:ascii="黑体" w:hAnsi="黑体" w:eastAsia="黑体" w:cs="黑体"/>
          <w:szCs w:val="32"/>
        </w:rPr>
        <w:t>二、竞赛组织</w:t>
      </w:r>
    </w:p>
    <w:p>
      <w:pPr>
        <w:ind w:firstLine="640"/>
        <w:rPr>
          <w:rFonts w:ascii="仿宋_GB2312" w:hAnsi="仿宋_GB2312" w:eastAsia="仿宋_GB2312" w:cs="仿宋_GB2312"/>
        </w:rPr>
      </w:pPr>
      <w:r>
        <w:rPr>
          <w:rFonts w:hint="eastAsia" w:ascii="仿宋_GB2312" w:hAnsi="仿宋_GB2312" w:eastAsia="仿宋_GB2312" w:cs="仿宋_GB2312"/>
        </w:rPr>
        <w:t>本次竞赛活动由山东省园林绿化行业协会（以下简称“省协会”）、山东省建设工会共同主办。</w:t>
      </w:r>
    </w:p>
    <w:p>
      <w:pPr>
        <w:adjustRightInd w:val="0"/>
        <w:snapToGrid w:val="0"/>
        <w:spacing w:line="560" w:lineRule="exact"/>
        <w:ind w:firstLine="640"/>
        <w:rPr>
          <w:rFonts w:ascii="黑体" w:hAnsi="黑体" w:eastAsia="黑体" w:cs="黑体"/>
          <w:szCs w:val="32"/>
        </w:rPr>
      </w:pPr>
      <w:r>
        <w:rPr>
          <w:rFonts w:hint="eastAsia" w:ascii="黑体" w:hAnsi="黑体" w:eastAsia="黑体" w:cs="黑体"/>
          <w:szCs w:val="32"/>
        </w:rPr>
        <w:t>三、竞赛主题</w:t>
      </w:r>
    </w:p>
    <w:p>
      <w:pPr>
        <w:ind w:firstLine="640"/>
        <w:rPr>
          <w:rFonts w:ascii="仿宋_GB2312" w:hAnsi="仿宋_GB2312" w:eastAsia="仿宋_GB2312" w:cs="仿宋_GB2312"/>
        </w:rPr>
      </w:pPr>
      <w:r>
        <w:rPr>
          <w:rFonts w:hint="eastAsia" w:ascii="仿宋_GB2312" w:hAnsi="仿宋_GB2312" w:eastAsia="仿宋_GB2312" w:cs="仿宋_GB2312"/>
        </w:rPr>
        <w:t>以“创优质工程、建品质园林”为主题，打造“齐风鲁韵，大气宜人”的山东品质园林。</w:t>
      </w:r>
    </w:p>
    <w:p>
      <w:pPr>
        <w:adjustRightInd w:val="0"/>
        <w:snapToGrid w:val="0"/>
        <w:spacing w:line="560" w:lineRule="exact"/>
        <w:ind w:firstLine="640"/>
        <w:rPr>
          <w:rFonts w:ascii="黑体" w:hAnsi="黑体" w:eastAsia="黑体" w:cs="黑体"/>
          <w:szCs w:val="32"/>
        </w:rPr>
      </w:pPr>
      <w:r>
        <w:rPr>
          <w:rFonts w:hint="eastAsia" w:ascii="黑体" w:hAnsi="黑体" w:eastAsia="黑体" w:cs="黑体"/>
          <w:szCs w:val="32"/>
        </w:rPr>
        <w:t>四、竞赛时间</w:t>
      </w:r>
    </w:p>
    <w:p>
      <w:pPr>
        <w:ind w:firstLine="640"/>
        <w:rPr>
          <w:rFonts w:ascii="仿宋_GB2312" w:hAnsi="仿宋_GB2312" w:eastAsia="仿宋_GB2312" w:cs="仿宋_GB2312"/>
        </w:rPr>
      </w:pPr>
      <w:r>
        <w:rPr>
          <w:rFonts w:hint="eastAsia" w:ascii="仿宋_GB2312" w:hAnsi="仿宋_GB2312" w:eastAsia="仿宋_GB2312" w:cs="仿宋_GB2312"/>
        </w:rPr>
        <w:t>具体时间安排以竞赛通知为准。</w:t>
      </w:r>
    </w:p>
    <w:p>
      <w:pPr>
        <w:adjustRightInd w:val="0"/>
        <w:snapToGrid w:val="0"/>
        <w:spacing w:line="620" w:lineRule="exact"/>
        <w:ind w:firstLine="640"/>
        <w:rPr>
          <w:rFonts w:ascii="黑体" w:hAnsi="黑体" w:eastAsia="黑体" w:cs="黑体"/>
          <w:szCs w:val="32"/>
        </w:rPr>
      </w:pPr>
      <w:r>
        <w:rPr>
          <w:rFonts w:hint="eastAsia" w:ascii="黑体" w:hAnsi="黑体" w:eastAsia="黑体" w:cs="黑体"/>
          <w:szCs w:val="32"/>
        </w:rPr>
        <w:t>五、参赛要求</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一）参赛工程项目的承建、参建单位均应为省协会连续三年正常履行会员义务的会员单位，参赛工程项目的监理单位如为省协会正常履行会员义务的会员单位也可参加，且参加竞赛项目的单位均应无重大质量安全事故或其他严重不良记录；</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（二）本次竞赛活动实施按综合性绿化(含口袋公园）、道路绿化、改造提升绿化、居住区绿化四个项目类别分别报送；</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（三）报送综合性绿化(不含口袋公园）、道路绿化、居住区绿化项目须符合基本建设程序和城市园林绿化规范要求，绿化面积不低于10000平方米且造价不低于800万元；园林古建筑项目可仅参照工程造价进行考核；</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（四）报送改造提升绿化项目，须在满足以上条件基础上，其改造面积不低于原有面积50%，集中改造面积不低于5000平方米，且必须在参赛资料及演示文件中提供改造范围的说明及施工前后对比照片；</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（五）报送综合性绿化项目中口袋公园项目，须符合基本建设程序和城市园林绿化规范要求，单体绿化面积不低于2000平方米，不高于10000平方米且造价不低于200万元；</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（六）参赛工程项目须为竣工验收合格之日起至报送截止日3年内的园林绿化工程；</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七）上年度的年营业收入小于1亿元的企业，可报送1项工程项目；1亿元（含1亿元）至3亿元的企业，可报送2项工程项目；超过3亿元（含3亿元）的企业，可报送4项工程项目（参赛企业均须提供上年度财务审计报告复印件并加盖公章）；</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（八）参赛工程项目施工中应具有典型的新方法、新技术、新材料或新工艺，在推动生态建设方面有显著成效；</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（九）已获得过省级及以上奖项或已参加过往届竞赛活动的项目不得进行重复参赛。</w:t>
      </w:r>
    </w:p>
    <w:p>
      <w:pPr>
        <w:adjustRightInd w:val="0"/>
        <w:snapToGrid w:val="0"/>
        <w:spacing w:line="620" w:lineRule="exact"/>
        <w:ind w:firstLine="640"/>
        <w:rPr>
          <w:rFonts w:ascii="黑体" w:hAnsi="黑体" w:eastAsia="黑体" w:cs="黑体"/>
          <w:szCs w:val="32"/>
        </w:rPr>
      </w:pPr>
      <w:r>
        <w:rPr>
          <w:rFonts w:hint="eastAsia" w:ascii="黑体" w:hAnsi="黑体" w:eastAsia="黑体" w:cs="黑体"/>
          <w:szCs w:val="32"/>
        </w:rPr>
        <w:t>六、竞赛材料</w:t>
      </w:r>
    </w:p>
    <w:p>
      <w:pPr>
        <w:widowControl/>
        <w:spacing w:line="620" w:lineRule="exact"/>
        <w:ind w:firstLine="643"/>
        <w:rPr>
          <w:rFonts w:ascii="楷体_GB2312" w:hAnsi="楷体_GB2312" w:eastAsia="楷体_GB2312" w:cs="楷体_GB2312"/>
          <w:b/>
          <w:bCs/>
          <w:kern w:val="0"/>
          <w:szCs w:val="32"/>
        </w:rPr>
      </w:pPr>
      <w:r>
        <w:rPr>
          <w:rFonts w:hint="eastAsia" w:ascii="楷体_GB2312" w:hAnsi="楷体_GB2312" w:eastAsia="楷体_GB2312" w:cs="楷体_GB2312"/>
          <w:b/>
          <w:bCs/>
          <w:kern w:val="0"/>
          <w:szCs w:val="32"/>
        </w:rPr>
        <w:t>（一）纸质版材料</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1.参赛材料目录（总目录：包括纸质版材料目录和电子版材料目录）；</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2.材料表（填写完整且签字、盖章齐全，A4双面打印，见附</w:t>
      </w:r>
      <w:r>
        <w:rPr>
          <w:rFonts w:hint="eastAsia" w:ascii="仿宋_GB2312" w:hAnsi="仿宋_GB2312" w:eastAsia="仿宋_GB2312" w:cs="仿宋_GB2312"/>
          <w:szCs w:val="32"/>
          <w:lang w:val="en-US" w:eastAsia="zh-CN"/>
        </w:rPr>
        <w:t>件1</w:t>
      </w:r>
      <w:r>
        <w:rPr>
          <w:rFonts w:hint="eastAsia" w:ascii="仿宋_GB2312" w:hAnsi="仿宋_GB2312" w:eastAsia="仿宋_GB2312" w:cs="仿宋_GB2312"/>
          <w:szCs w:val="32"/>
        </w:rPr>
        <w:t>）；</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3.上一年度财务审计报告复印件。</w:t>
      </w:r>
    </w:p>
    <w:p>
      <w:pPr>
        <w:pStyle w:val="2"/>
        <w:adjustRightInd w:val="0"/>
        <w:spacing w:line="62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其中，第1、2、3项装订一份，第2项单独提交一份。</w:t>
      </w:r>
    </w:p>
    <w:p>
      <w:pPr>
        <w:numPr>
          <w:ilvl w:val="0"/>
          <w:numId w:val="1"/>
        </w:numPr>
        <w:spacing w:line="620" w:lineRule="exact"/>
        <w:ind w:firstLine="640"/>
        <w:rPr>
          <w:rFonts w:ascii="楷体_GB2312" w:hAnsi="楷体_GB2312" w:eastAsia="楷体_GB2312" w:cs="楷体_GB2312"/>
          <w:b/>
          <w:bCs/>
          <w:kern w:val="0"/>
          <w:szCs w:val="32"/>
        </w:rPr>
      </w:pPr>
      <w:r>
        <w:rPr>
          <w:rFonts w:hint="eastAsia" w:ascii="仿宋_GB2312" w:hAnsi="仿宋_GB2312" w:eastAsia="仿宋_GB2312" w:cs="仿宋_GB2312"/>
          <w:b/>
          <w:bCs/>
          <w:kern w:val="0"/>
          <w:szCs w:val="32"/>
        </w:rPr>
        <w:t>电子版（U盘）材料（总文件夹命名：项目名称+参赛</w:t>
      </w:r>
      <w:r>
        <w:rPr>
          <w:rFonts w:hint="eastAsia" w:ascii="楷体_GB2312" w:hAnsi="楷体_GB2312" w:eastAsia="楷体_GB2312" w:cs="楷体_GB2312"/>
          <w:b/>
          <w:bCs/>
          <w:kern w:val="0"/>
          <w:szCs w:val="32"/>
        </w:rPr>
        <w:t>单位名称；分项文件夹命名：按各分项名称）：</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1.参赛材料目录（电子版材料目录）；</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2.材料表（包括word格式、盖章扫描的PDF格式）；</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3.上一年度财务审计报告原件（PDF格式）；</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4.工程演示文件：PPT文件或DVD视频（两者均须有同步语音解说）。</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5.演示文件要求：</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（1）播放时长不超过5分钟；</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（2）演示文件内容应包括工程概况、工程施工前实景展示、施工过程实景展示（必须包括隐蔽工程、质检试验、安全文明施工）、竣工效果实景展示四个部分；</w:t>
      </w:r>
    </w:p>
    <w:p>
      <w:pPr>
        <w:spacing w:line="620" w:lineRule="exact"/>
        <w:ind w:firstLine="640"/>
        <w:rPr>
          <w:sz w:val="30"/>
          <w:szCs w:val="30"/>
        </w:rPr>
      </w:pPr>
      <w:r>
        <w:rPr>
          <w:rFonts w:hint="eastAsia" w:ascii="仿宋_GB2312" w:hAnsi="仿宋_GB2312" w:eastAsia="仿宋_GB2312" w:cs="仿宋_GB2312"/>
          <w:szCs w:val="32"/>
        </w:rPr>
        <w:t>（3）改造提升绿化项目在施工前景展示部分须提供改造范围说明，在竣工效果实景展示部分须提供改造前后的对比照片。</w:t>
      </w:r>
    </w:p>
    <w:p>
      <w:pPr>
        <w:spacing w:line="620" w:lineRule="exact"/>
        <w:ind w:firstLine="640"/>
        <w:rPr>
          <w:rFonts w:ascii="仿宋_GB2312" w:hAnsi="仿宋_GB2312" w:eastAsia="仿宋_GB2312" w:cs="仿宋_GB2312"/>
          <w:szCs w:val="32"/>
        </w:rPr>
      </w:pPr>
      <w:r>
        <w:rPr>
          <w:rFonts w:ascii="仿宋_GB2312" w:hAnsi="仿宋_GB2312" w:eastAsia="仿宋_GB2312" w:cs="仿宋_GB2312"/>
          <w:szCs w:val="32"/>
        </w:rPr>
        <w:t>6</w:t>
      </w:r>
      <w:r>
        <w:rPr>
          <w:rFonts w:hint="eastAsia" w:ascii="仿宋_GB2312" w:hAnsi="仿宋_GB2312" w:eastAsia="仿宋_GB2312" w:cs="仿宋_GB2312"/>
          <w:szCs w:val="32"/>
        </w:rPr>
        <w:t>.图纸：设计图和竣工图</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（1）设计图（项目设计总平图和参赛工程设计总平面图，JPG格式各1张）；</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（2）竣工图（CAD与PDF格式各一份)。</w:t>
      </w:r>
    </w:p>
    <w:p>
      <w:pPr>
        <w:spacing w:line="620" w:lineRule="exact"/>
        <w:ind w:firstLine="640"/>
        <w:rPr>
          <w:rFonts w:ascii="仿宋_GB2312" w:hAnsi="仿宋_GB2312" w:eastAsia="仿宋_GB2312" w:cs="仿宋_GB2312"/>
          <w:szCs w:val="32"/>
        </w:rPr>
      </w:pPr>
      <w:r>
        <w:rPr>
          <w:rFonts w:ascii="仿宋_GB2312" w:hAnsi="仿宋_GB2312" w:eastAsia="仿宋_GB2312" w:cs="仿宋_GB2312"/>
          <w:szCs w:val="32"/>
        </w:rPr>
        <w:t>7</w:t>
      </w:r>
      <w:r>
        <w:rPr>
          <w:rFonts w:hint="eastAsia" w:ascii="仿宋_GB2312" w:hAnsi="仿宋_GB2312" w:eastAsia="仿宋_GB2312" w:cs="仿宋_GB2312"/>
          <w:szCs w:val="32"/>
        </w:rPr>
        <w:t>.基本资料：</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（1）营业执照；</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（2）项目负责人证书（暂定为建造师证书）；</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（3）中标通知书和施工合同。</w:t>
      </w:r>
    </w:p>
    <w:p>
      <w:pPr>
        <w:spacing w:line="620" w:lineRule="exact"/>
        <w:ind w:firstLine="640"/>
        <w:rPr>
          <w:rFonts w:ascii="仿宋_GB2312" w:hAnsi="仿宋_GB2312" w:eastAsia="仿宋_GB2312" w:cs="仿宋_GB2312"/>
          <w:szCs w:val="32"/>
        </w:rPr>
      </w:pPr>
      <w:r>
        <w:rPr>
          <w:rFonts w:ascii="仿宋_GB2312" w:hAnsi="仿宋_GB2312" w:eastAsia="仿宋_GB2312" w:cs="仿宋_GB2312"/>
          <w:szCs w:val="32"/>
        </w:rPr>
        <w:t>8</w:t>
      </w:r>
      <w:r>
        <w:rPr>
          <w:rFonts w:hint="eastAsia" w:ascii="仿宋_GB2312" w:hAnsi="仿宋_GB2312" w:eastAsia="仿宋_GB2312" w:cs="仿宋_GB2312"/>
          <w:szCs w:val="32"/>
        </w:rPr>
        <w:t>.证明项目负责人参与本项目施工的证明材料</w:t>
      </w:r>
    </w:p>
    <w:p>
      <w:pPr>
        <w:spacing w:line="620" w:lineRule="exact"/>
        <w:ind w:firstLine="640"/>
        <w:rPr>
          <w:rFonts w:ascii="仿宋_GB2312" w:hAnsi="仿宋_GB2312" w:eastAsia="仿宋_GB2312" w:cs="仿宋_GB2312"/>
          <w:szCs w:val="32"/>
        </w:rPr>
      </w:pPr>
      <w:r>
        <w:rPr>
          <w:rFonts w:ascii="仿宋_GB2312" w:hAnsi="仿宋_GB2312" w:eastAsia="仿宋_GB2312" w:cs="仿宋_GB2312"/>
          <w:szCs w:val="32"/>
        </w:rPr>
        <w:t>9</w:t>
      </w:r>
      <w:r>
        <w:rPr>
          <w:rFonts w:hint="eastAsia" w:ascii="仿宋_GB2312" w:hAnsi="仿宋_GB2312" w:eastAsia="仿宋_GB2312" w:cs="仿宋_GB2312"/>
          <w:szCs w:val="32"/>
        </w:rPr>
        <w:t>.工程质量监督（咨询/监理）单位的工程质量评定文件</w:t>
      </w:r>
    </w:p>
    <w:p>
      <w:pPr>
        <w:spacing w:line="620" w:lineRule="exact"/>
        <w:ind w:firstLine="640"/>
        <w:rPr>
          <w:rFonts w:ascii="仿宋_GB2312" w:hAnsi="仿宋_GB2312" w:eastAsia="仿宋_GB2312" w:cs="仿宋_GB2312"/>
          <w:szCs w:val="32"/>
        </w:rPr>
      </w:pPr>
      <w:r>
        <w:rPr>
          <w:rFonts w:ascii="仿宋_GB2312" w:hAnsi="仿宋_GB2312" w:eastAsia="仿宋_GB2312" w:cs="仿宋_GB2312"/>
          <w:szCs w:val="32"/>
        </w:rPr>
        <w:t>10</w:t>
      </w:r>
      <w:r>
        <w:rPr>
          <w:rFonts w:hint="eastAsia" w:ascii="仿宋_GB2312" w:hAnsi="仿宋_GB2312" w:eastAsia="仿宋_GB2312" w:cs="仿宋_GB2312"/>
          <w:szCs w:val="32"/>
        </w:rPr>
        <w:t>.工程竣工验收文件：</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（1）开工报告；</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（2）竣工验收报告；</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（3）安全文明施工措施资料（须含采取措施的照片）。</w:t>
      </w:r>
    </w:p>
    <w:p>
      <w:pPr>
        <w:spacing w:line="620" w:lineRule="exact"/>
        <w:ind w:firstLine="640"/>
      </w:pPr>
      <w:r>
        <w:rPr>
          <w:rFonts w:hint="eastAsia" w:ascii="仿宋_GB2312" w:hAnsi="仿宋_GB2312" w:eastAsia="仿宋_GB2312" w:cs="仿宋_GB2312"/>
          <w:szCs w:val="32"/>
          <w:shd w:val="clear" w:color="auto" w:fill="FFFFFF"/>
        </w:rPr>
        <w:t>1</w:t>
      </w:r>
      <w:r>
        <w:rPr>
          <w:rFonts w:ascii="仿宋_GB2312" w:hAnsi="仿宋_GB2312" w:eastAsia="仿宋_GB2312" w:cs="仿宋_GB2312"/>
          <w:szCs w:val="32"/>
          <w:shd w:val="clear" w:color="auto" w:fill="FFFFFF"/>
        </w:rPr>
        <w:t>1</w:t>
      </w:r>
      <w:r>
        <w:rPr>
          <w:rFonts w:hint="eastAsia" w:ascii="仿宋_GB2312" w:hAnsi="仿宋_GB2312" w:eastAsia="仿宋_GB2312" w:cs="仿宋_GB2312"/>
          <w:szCs w:val="32"/>
          <w:shd w:val="clear" w:color="auto" w:fill="FFFFFF"/>
        </w:rPr>
        <w:t>.提供工程竣工的实景照片(禁止后期合成)：10-20张，每张照片小于2M，以“序号+位置名称+实景”命名。</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1</w:t>
      </w:r>
      <w:r>
        <w:rPr>
          <w:rFonts w:ascii="仿宋_GB2312" w:hAnsi="仿宋_GB2312" w:eastAsia="仿宋_GB2312" w:cs="仿宋_GB2312"/>
          <w:szCs w:val="32"/>
        </w:rPr>
        <w:t>2</w:t>
      </w:r>
      <w:r>
        <w:rPr>
          <w:rFonts w:hint="eastAsia" w:ascii="仿宋_GB2312" w:hAnsi="仿宋_GB2312" w:eastAsia="仿宋_GB2312" w:cs="仿宋_GB2312"/>
          <w:szCs w:val="32"/>
        </w:rPr>
        <w:t>.承诺书（附件</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1</w:t>
      </w:r>
      <w:r>
        <w:rPr>
          <w:rFonts w:ascii="仿宋_GB2312" w:hAnsi="仿宋_GB2312" w:eastAsia="仿宋_GB2312" w:cs="仿宋_GB2312"/>
          <w:szCs w:val="32"/>
        </w:rPr>
        <w:t>3</w:t>
      </w:r>
      <w:r>
        <w:rPr>
          <w:rFonts w:hint="eastAsia" w:ascii="仿宋_GB2312" w:hAnsi="仿宋_GB2312" w:eastAsia="仿宋_GB2312" w:cs="仿宋_GB2312"/>
          <w:szCs w:val="32"/>
        </w:rPr>
        <w:t>.奖项：</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（1）市级以上优质工程文件证书；</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（2）市级及以上文明工地或绿色施工示范工程证书；</w:t>
      </w:r>
    </w:p>
    <w:p>
      <w:pPr>
        <w:spacing w:line="6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（3）专利、工法、QC、创新大赛等。</w:t>
      </w:r>
    </w:p>
    <w:p>
      <w:pPr>
        <w:spacing w:line="620" w:lineRule="exact"/>
        <w:ind w:firstLine="640"/>
        <w:rPr>
          <w:rFonts w:ascii="仿宋_GB2312" w:hAnsi="仿宋_GB2312" w:eastAsia="仿宋_GB2312" w:cs="仿宋_GB2312"/>
          <w:b/>
          <w:bCs/>
          <w:szCs w:val="32"/>
        </w:rPr>
      </w:pPr>
      <w:r>
        <w:rPr>
          <w:rFonts w:hint="eastAsia" w:ascii="仿宋_GB2312" w:hAnsi="仿宋_GB2312" w:eastAsia="仿宋_GB2312" w:cs="仿宋_GB2312"/>
          <w:szCs w:val="32"/>
        </w:rPr>
        <w:t>上述内容除电子版材料第1</w:t>
      </w:r>
      <w:r>
        <w:rPr>
          <w:rFonts w:hint="eastAsia" w:ascii="仿宋_GB2312" w:hAnsi="仿宋_GB2312" w:eastAsia="仿宋_GB2312" w:cs="仿宋_GB2312"/>
          <w:szCs w:val="32"/>
          <w:lang w:val="en-US" w:eastAsia="zh-CN"/>
        </w:rPr>
        <w:t>3</w:t>
      </w:r>
      <w:bookmarkStart w:id="0" w:name="_GoBack"/>
      <w:bookmarkEnd w:id="0"/>
      <w:r>
        <w:rPr>
          <w:rFonts w:hint="eastAsia" w:ascii="仿宋_GB2312" w:hAnsi="仿宋_GB2312" w:eastAsia="仿宋_GB2312" w:cs="仿宋_GB2312"/>
          <w:szCs w:val="32"/>
        </w:rPr>
        <w:t>项外，所有材料不得缺项，如有缺项，须说明原因。</w:t>
      </w:r>
      <w:r>
        <w:rPr>
          <w:rFonts w:hint="eastAsia" w:ascii="仿宋_GB2312" w:hAnsi="仿宋_GB2312" w:eastAsia="仿宋_GB2312" w:cs="仿宋_GB2312"/>
          <w:b/>
          <w:bCs/>
          <w:szCs w:val="32"/>
        </w:rPr>
        <w:t>请将所有纸质版材料和电子版材料（U盘）装入文件袋，并在文件袋注明参赛项目和参赛单位名称。</w:t>
      </w:r>
    </w:p>
    <w:p>
      <w:pPr>
        <w:adjustRightInd w:val="0"/>
        <w:snapToGrid w:val="0"/>
        <w:spacing w:line="620" w:lineRule="exact"/>
        <w:ind w:firstLine="640"/>
        <w:rPr>
          <w:rFonts w:ascii="黑体" w:hAnsi="黑体" w:eastAsia="黑体" w:cs="黑体"/>
          <w:szCs w:val="32"/>
        </w:rPr>
      </w:pPr>
      <w:r>
        <w:rPr>
          <w:rFonts w:hint="eastAsia" w:ascii="仿宋_GB2312" w:hAnsi="仿宋_GB2312" w:eastAsia="仿宋_GB2312" w:cs="仿宋_GB2312"/>
          <w:b/>
          <w:bCs/>
          <w:szCs w:val="32"/>
        </w:rPr>
        <w:t>七</w:t>
      </w:r>
      <w:r>
        <w:rPr>
          <w:rFonts w:hint="eastAsia" w:ascii="黑体" w:hAnsi="黑体" w:eastAsia="黑体" w:cs="黑体"/>
          <w:szCs w:val="32"/>
        </w:rPr>
        <w:t>、报送程序</w:t>
      </w:r>
    </w:p>
    <w:p>
      <w:pPr>
        <w:adjustRightInd w:val="0"/>
        <w:snapToGrid w:val="0"/>
        <w:spacing w:line="620" w:lineRule="exact"/>
        <w:ind w:firstLine="640"/>
        <w:rPr>
          <w:rFonts w:ascii="仿宋_GB2312" w:hAnsi="仿宋_GB2312" w:eastAsia="仿宋_GB2312" w:cs="仿宋_GB2312"/>
          <w:kern w:val="0"/>
          <w:szCs w:val="32"/>
        </w:rPr>
      </w:pPr>
      <w:r>
        <w:rPr>
          <w:rFonts w:hint="eastAsia" w:ascii="楷体_GB2312" w:hAnsi="楷体_GB2312" w:eastAsia="楷体_GB2312" w:cs="楷体_GB2312"/>
          <w:kern w:val="0"/>
          <w:szCs w:val="32"/>
        </w:rPr>
        <w:t>（一）</w:t>
      </w:r>
      <w:r>
        <w:rPr>
          <w:rFonts w:hint="eastAsia" w:ascii="仿宋_GB2312" w:hAnsi="仿宋_GB2312" w:eastAsia="仿宋_GB2312" w:cs="仿宋_GB2312"/>
          <w:kern w:val="0"/>
          <w:szCs w:val="32"/>
        </w:rPr>
        <w:t>省协会会员企业自愿参赛，省协会不收取任何费用，任何组织机构也不得以本次竞赛名义收取费用；</w:t>
      </w:r>
    </w:p>
    <w:p>
      <w:pPr>
        <w:adjustRightInd w:val="0"/>
        <w:snapToGrid w:val="0"/>
        <w:spacing w:line="620" w:lineRule="exact"/>
        <w:ind w:firstLine="640"/>
        <w:rPr>
          <w:rFonts w:ascii="仿宋_GB2312" w:hAnsi="仿宋_GB2312" w:eastAsia="仿宋_GB2312" w:cs="仿宋_GB2312"/>
          <w:kern w:val="0"/>
          <w:szCs w:val="32"/>
        </w:rPr>
      </w:pPr>
      <w:r>
        <w:rPr>
          <w:rFonts w:hint="eastAsia" w:ascii="楷体_GB2312" w:hAnsi="楷体_GB2312" w:eastAsia="楷体_GB2312" w:cs="楷体_GB2312"/>
          <w:kern w:val="0"/>
          <w:szCs w:val="32"/>
        </w:rPr>
        <w:t>（二）</w:t>
      </w:r>
      <w:r>
        <w:rPr>
          <w:rFonts w:hint="eastAsia" w:ascii="仿宋_GB2312" w:hAnsi="仿宋_GB2312" w:eastAsia="仿宋_GB2312" w:cs="仿宋_GB2312"/>
          <w:szCs w:val="32"/>
        </w:rPr>
        <w:t>原则上由各设区市园林行业协（学）会或主管部门负责本地区竞赛活动的初赛和推荐工作。</w:t>
      </w:r>
    </w:p>
    <w:p>
      <w:pPr>
        <w:spacing w:line="620" w:lineRule="exact"/>
        <w:ind w:firstLine="640"/>
        <w:rPr>
          <w:rFonts w:ascii="仿宋_GB2312" w:hAnsi="仿宋_GB2312" w:eastAsia="仿宋_GB2312" w:cs="仿宋_GB2312"/>
          <w:b/>
          <w:bCs/>
          <w:szCs w:val="32"/>
        </w:rPr>
      </w:pPr>
      <w:r>
        <w:rPr>
          <w:rFonts w:hint="eastAsia" w:ascii="仿宋_GB2312" w:hAnsi="仿宋_GB2312" w:eastAsia="仿宋_GB2312" w:cs="仿宋_GB2312"/>
          <w:szCs w:val="32"/>
        </w:rPr>
        <w:t>（三）请各地于截止日期前将</w:t>
      </w:r>
      <w:r>
        <w:rPr>
          <w:rFonts w:hint="eastAsia" w:ascii="仿宋_GB2312" w:hAnsi="仿宋_GB2312" w:eastAsia="仿宋_GB2312" w:cs="仿宋_GB2312"/>
          <w:b/>
          <w:bCs/>
          <w:szCs w:val="32"/>
        </w:rPr>
        <w:t>纸质版材料（参赛材料目录、材料表、审计报告）、电子版材料（U盘）、推荐汇总表（附表</w:t>
      </w:r>
      <w:r>
        <w:rPr>
          <w:rFonts w:hint="eastAsia" w:ascii="仿宋_GB2312" w:hAnsi="仿宋_GB2312" w:eastAsia="仿宋_GB2312" w:cs="仿宋_GB2312"/>
          <w:b/>
          <w:bCs/>
          <w:szCs w:val="32"/>
          <w:lang w:val="en-US" w:eastAsia="zh-CN"/>
        </w:rPr>
        <w:t>3</w:t>
      </w:r>
      <w:r>
        <w:rPr>
          <w:rFonts w:hint="eastAsia" w:ascii="仿宋_GB2312" w:hAnsi="仿宋_GB2312" w:eastAsia="仿宋_GB2312" w:cs="仿宋_GB2312"/>
          <w:b/>
          <w:bCs/>
          <w:szCs w:val="32"/>
        </w:rPr>
        <w:t>，推荐单位提供）、参赛材料审核表（附表</w:t>
      </w:r>
      <w:r>
        <w:rPr>
          <w:rFonts w:hint="eastAsia" w:ascii="仿宋_GB2312" w:hAnsi="仿宋_GB2312" w:eastAsia="仿宋_GB2312" w:cs="仿宋_GB2312"/>
          <w:b/>
          <w:bCs/>
          <w:szCs w:val="32"/>
          <w:lang w:val="en-US" w:eastAsia="zh-CN"/>
        </w:rPr>
        <w:t>4</w:t>
      </w:r>
      <w:r>
        <w:rPr>
          <w:rFonts w:hint="eastAsia" w:ascii="仿宋_GB2312" w:hAnsi="仿宋_GB2312" w:eastAsia="仿宋_GB2312" w:cs="仿宋_GB2312"/>
          <w:b/>
          <w:bCs/>
          <w:szCs w:val="32"/>
        </w:rPr>
        <w:t>，推荐单位提供）各一份</w:t>
      </w:r>
      <w:r>
        <w:rPr>
          <w:rFonts w:hint="eastAsia" w:ascii="仿宋_GB2312" w:hAnsi="仿宋_GB2312" w:eastAsia="仿宋_GB2312" w:cs="仿宋_GB2312"/>
          <w:szCs w:val="32"/>
        </w:rPr>
        <w:t>寄送至省协会</w:t>
      </w:r>
      <w:r>
        <w:rPr>
          <w:rFonts w:hint="eastAsia" w:ascii="仿宋_GB2312" w:hAnsi="仿宋_GB2312" w:eastAsia="仿宋_GB2312" w:cs="仿宋_GB2312"/>
          <w:b/>
          <w:bCs/>
          <w:szCs w:val="32"/>
        </w:rPr>
        <w:t>。</w:t>
      </w:r>
    </w:p>
    <w:p>
      <w:pPr>
        <w:pStyle w:val="2"/>
        <w:spacing w:line="620" w:lineRule="exact"/>
        <w:ind w:firstLine="640"/>
        <w:rPr>
          <w:rFonts w:ascii="黑体" w:hAnsi="黑体" w:eastAsia="黑体" w:cs="黑体"/>
          <w:sz w:val="32"/>
          <w:szCs w:val="32"/>
        </w:rPr>
      </w:pPr>
      <w:r>
        <w:rPr>
          <w:rFonts w:hint="eastAsia" w:ascii="黑体" w:hAnsi="黑体" w:eastAsia="黑体" w:cs="黑体"/>
          <w:sz w:val="32"/>
          <w:szCs w:val="32"/>
        </w:rPr>
        <w:t>八、竞赛程序</w:t>
      </w:r>
    </w:p>
    <w:p>
      <w:pPr>
        <w:pStyle w:val="2"/>
        <w:spacing w:line="62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省协会组织专家对参赛项目实施评审：</w:t>
      </w:r>
    </w:p>
    <w:p>
      <w:pPr>
        <w:pStyle w:val="2"/>
        <w:spacing w:line="62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（一）对参赛项目资料进行初审；</w:t>
      </w:r>
    </w:p>
    <w:p>
      <w:pPr>
        <w:pStyle w:val="2"/>
        <w:spacing w:line="62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（二）初审通过后，对参赛项目进行现场考评复审；</w:t>
      </w:r>
    </w:p>
    <w:p>
      <w:pPr>
        <w:pStyle w:val="2"/>
        <w:spacing w:line="62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（三）经初审、复审、专家综合评审得出结果；</w:t>
      </w:r>
    </w:p>
    <w:p>
      <w:pPr>
        <w:pStyle w:val="2"/>
        <w:spacing w:line="62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（四）竞赛结果将于山东省园林绿化行业协会官网进行公布，不作另外通知，参赛材料不予退回。</w:t>
      </w:r>
    </w:p>
    <w:p>
      <w:pPr>
        <w:pStyle w:val="2"/>
        <w:spacing w:line="620" w:lineRule="exact"/>
        <w:ind w:firstLine="640"/>
        <w:rPr>
          <w:rFonts w:ascii="黑体" w:hAnsi="黑体" w:eastAsia="黑体" w:cs="黑体"/>
          <w:sz w:val="32"/>
          <w:szCs w:val="32"/>
        </w:rPr>
      </w:pPr>
      <w:r>
        <w:rPr>
          <w:rFonts w:hint="eastAsia" w:ascii="黑体" w:hAnsi="黑体" w:eastAsia="黑体" w:cs="黑体"/>
          <w:sz w:val="32"/>
          <w:szCs w:val="32"/>
        </w:rPr>
        <w:t>九、奖项设置</w:t>
      </w:r>
    </w:p>
    <w:p>
      <w:pPr>
        <w:pStyle w:val="2"/>
        <w:spacing w:line="620" w:lineRule="exact"/>
        <w:ind w:firstLine="640"/>
        <w:rPr>
          <w:rFonts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（一）</w:t>
      </w:r>
      <w:r>
        <w:rPr>
          <w:rFonts w:hint="eastAsia" w:ascii="仿宋_GB2312" w:hAnsi="仿宋_GB2312" w:eastAsia="仿宋_GB2312" w:cs="仿宋_GB2312"/>
          <w:kern w:val="0"/>
          <w:sz w:val="32"/>
          <w:szCs w:val="32"/>
        </w:rPr>
        <w:t>本竞赛活动设置奖项分别为：一等奖、二等奖、三等奖。省园林绿化行业协会、省建设工会将颁发获奖项目“园林优质工程”优秀成果证书，并颁发一、二等奖获奖项目的项目负责人“优秀项目负责人”证书；奖项比例根据参赛项目数量和工程质量情况合理划定。</w:t>
      </w:r>
    </w:p>
    <w:p>
      <w:pPr>
        <w:pStyle w:val="2"/>
        <w:spacing w:line="620" w:lineRule="exact"/>
        <w:ind w:firstLine="640"/>
        <w:rPr>
          <w:rFonts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（二）</w:t>
      </w:r>
      <w:r>
        <w:rPr>
          <w:rFonts w:hint="eastAsia" w:ascii="仿宋_GB2312" w:hAnsi="仿宋_GB2312" w:eastAsia="仿宋_GB2312" w:cs="仿宋_GB2312"/>
          <w:kern w:val="0"/>
          <w:sz w:val="32"/>
          <w:szCs w:val="32"/>
        </w:rPr>
        <w:t>荣获本竞赛活动一、二等奖的项目，优先推荐参加中国风景园林学会科学技术奖的评选。</w:t>
      </w:r>
    </w:p>
    <w:p>
      <w:pPr>
        <w:pStyle w:val="2"/>
        <w:spacing w:line="620" w:lineRule="exact"/>
        <w:ind w:firstLine="640"/>
        <w:rPr>
          <w:rFonts w:ascii="黑体" w:hAnsi="黑体" w:eastAsia="黑体" w:cs="黑体"/>
          <w:sz w:val="32"/>
          <w:szCs w:val="32"/>
        </w:rPr>
      </w:pPr>
      <w:r>
        <w:rPr>
          <w:rFonts w:hint="eastAsia" w:ascii="黑体" w:hAnsi="黑体" w:eastAsia="黑体" w:cs="黑体"/>
          <w:sz w:val="32"/>
          <w:szCs w:val="32"/>
        </w:rPr>
        <w:t>十、其他要求</w:t>
      </w:r>
    </w:p>
    <w:p>
      <w:pPr>
        <w:pStyle w:val="2"/>
        <w:spacing w:line="620" w:lineRule="exact"/>
        <w:ind w:firstLine="640"/>
        <w:rPr>
          <w:rFonts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（一）</w:t>
      </w:r>
      <w:r>
        <w:rPr>
          <w:rFonts w:hint="eastAsia" w:ascii="仿宋_GB2312" w:hAnsi="仿宋_GB2312" w:eastAsia="仿宋_GB2312" w:cs="仿宋_GB2312"/>
          <w:kern w:val="0"/>
          <w:sz w:val="32"/>
          <w:szCs w:val="32"/>
        </w:rPr>
        <w:t>高度重视，认真组织。各设区市园林行业协（学）会或主管部门对参赛资料要进行严格筛选初审，确保项目资料的真实性和完整性；</w:t>
      </w:r>
    </w:p>
    <w:p>
      <w:pPr>
        <w:pStyle w:val="2"/>
        <w:spacing w:line="620" w:lineRule="exact"/>
        <w:ind w:firstLine="640"/>
        <w:rPr>
          <w:rFonts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（二）</w:t>
      </w:r>
      <w:r>
        <w:rPr>
          <w:rFonts w:hint="eastAsia" w:ascii="仿宋_GB2312" w:hAnsi="仿宋_GB2312" w:eastAsia="仿宋_GB2312" w:cs="仿宋_GB2312"/>
          <w:kern w:val="0"/>
          <w:sz w:val="32"/>
          <w:szCs w:val="32"/>
        </w:rPr>
        <w:t>积极筹备，保证质量。各参赛单位要积极做好竞赛活动的准备工作，保证参赛工程项目质量；</w:t>
      </w:r>
    </w:p>
    <w:p>
      <w:pPr>
        <w:pStyle w:val="2"/>
        <w:spacing w:line="620" w:lineRule="exact"/>
        <w:ind w:firstLine="640"/>
        <w:rPr>
          <w:rFonts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（三）</w:t>
      </w:r>
      <w:r>
        <w:rPr>
          <w:rFonts w:hint="eastAsia" w:ascii="仿宋_GB2312" w:hAnsi="仿宋_GB2312" w:eastAsia="仿宋_GB2312" w:cs="仿宋_GB2312"/>
          <w:kern w:val="0"/>
          <w:sz w:val="32"/>
          <w:szCs w:val="32"/>
        </w:rPr>
        <w:t>加强宣传，提高认识。望各设区市工会组织、园林行业协（学）会或主管部门通过竞赛活动，加大宣传，以赛促学，增强全省园林绿化行业的质量意识、创优意识、比拼促进意识。</w:t>
      </w:r>
    </w:p>
    <w:p>
      <w:pPr>
        <w:pStyle w:val="2"/>
        <w:spacing w:line="620" w:lineRule="exact"/>
        <w:ind w:firstLine="640"/>
        <w:rPr>
          <w:rFonts w:ascii="黑体" w:hAnsi="黑体" w:eastAsia="黑体" w:cs="黑体"/>
          <w:kern w:val="0"/>
          <w:sz w:val="32"/>
          <w:szCs w:val="32"/>
        </w:rPr>
      </w:pPr>
      <w:r>
        <w:rPr>
          <w:rFonts w:hint="eastAsia" w:ascii="黑体" w:hAnsi="黑体" w:eastAsia="黑体" w:cs="黑体"/>
          <w:kern w:val="0"/>
          <w:sz w:val="32"/>
          <w:szCs w:val="32"/>
        </w:rPr>
        <w:t>十一、其他</w:t>
      </w:r>
    </w:p>
    <w:p>
      <w:pPr>
        <w:pStyle w:val="2"/>
        <w:spacing w:line="620" w:lineRule="exact"/>
        <w:ind w:firstLine="640"/>
        <w:rPr>
          <w:rFonts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（一)</w:t>
      </w:r>
      <w:r>
        <w:rPr>
          <w:rFonts w:ascii="楷体_GB2312" w:hAnsi="楷体_GB2312" w:eastAsia="楷体_GB2312" w:cs="楷体_GB2312"/>
          <w:kern w:val="0"/>
          <w:sz w:val="32"/>
          <w:szCs w:val="32"/>
        </w:rPr>
        <w:t xml:space="preserve"> </w:t>
      </w:r>
      <w:r>
        <w:rPr>
          <w:rFonts w:hint="eastAsia" w:ascii="仿宋_GB2312" w:hAnsi="仿宋_GB2312" w:eastAsia="仿宋_GB2312" w:cs="仿宋_GB2312"/>
          <w:kern w:val="0"/>
          <w:sz w:val="32"/>
          <w:szCs w:val="32"/>
        </w:rPr>
        <w:t>本方案内容由山东省园林绿化行业协会负责解释。</w:t>
      </w:r>
    </w:p>
    <w:p>
      <w:pPr>
        <w:pStyle w:val="2"/>
        <w:spacing w:line="620" w:lineRule="exact"/>
        <w:ind w:firstLine="640"/>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（二）</w:t>
      </w:r>
      <w:r>
        <w:rPr>
          <w:rFonts w:hint="eastAsia" w:ascii="仿宋_GB2312" w:hAnsi="仿宋_GB2312" w:eastAsia="仿宋_GB2312" w:cs="仿宋_GB2312"/>
          <w:kern w:val="0"/>
          <w:sz w:val="32"/>
          <w:szCs w:val="32"/>
        </w:rPr>
        <w:t>本方案自公布之日起施行。</w:t>
      </w:r>
    </w:p>
    <w:p>
      <w:pPr>
        <w:pStyle w:val="2"/>
        <w:spacing w:line="620" w:lineRule="exact"/>
        <w:ind w:firstLine="640"/>
        <w:rPr>
          <w:rFonts w:hint="eastAsia" w:ascii="仿宋_GB2312" w:hAnsi="仿宋_GB2312" w:eastAsia="仿宋_GB2312" w:cs="仿宋_GB2312"/>
          <w:kern w:val="0"/>
          <w:sz w:val="32"/>
          <w:szCs w:val="32"/>
        </w:rPr>
      </w:pPr>
    </w:p>
    <w:p>
      <w:pPr>
        <w:keepNext w:val="0"/>
        <w:keepLines w:val="0"/>
        <w:pageBreakBefore w:val="0"/>
        <w:widowControl/>
        <w:suppressLineNumbers w:val="0"/>
        <w:kinsoku/>
        <w:wordWrap/>
        <w:overflowPunct/>
        <w:topLinePunct w:val="0"/>
        <w:autoSpaceDE/>
        <w:autoSpaceDN/>
        <w:bidi w:val="0"/>
        <w:adjustRightInd/>
        <w:snapToGrid/>
        <w:ind w:left="0" w:leftChars="0" w:firstLine="640" w:firstLineChars="200"/>
        <w:jc w:val="left"/>
        <w:textAlignment w:val="auto"/>
        <w:rPr>
          <w:rFonts w:hint="default" w:ascii="FZFSK--GBK1-0" w:hAnsi="FZFSK--GBK1-0" w:eastAsia="FZFSK--GBK1-0" w:cs="FZFSK--GBK1-0"/>
          <w:b/>
          <w:bCs/>
          <w:color w:val="000000"/>
          <w:kern w:val="0"/>
          <w:sz w:val="29"/>
          <w:szCs w:val="29"/>
          <w:lang w:val="en-US" w:eastAsia="zh-CN" w:bidi="ar"/>
        </w:rPr>
      </w:pPr>
      <w:r>
        <w:rPr>
          <w:rFonts w:hint="eastAsia" w:ascii="仿宋_GB2312" w:hAnsi="仿宋_GB2312" w:eastAsia="仿宋_GB2312" w:cs="仿宋_GB2312"/>
          <w:kern w:val="0"/>
          <w:sz w:val="32"/>
          <w:szCs w:val="32"/>
          <w:lang w:val="en-US" w:eastAsia="zh-CN" w:bidi="ar-SA"/>
        </w:rPr>
        <w:t>附件: 1.</w:t>
      </w:r>
      <w:r>
        <w:rPr>
          <w:rFonts w:hint="default" w:ascii="仿宋_GB2312" w:hAnsi="仿宋_GB2312" w:eastAsia="仿宋_GB2312" w:cs="仿宋_GB2312"/>
          <w:kern w:val="0"/>
          <w:sz w:val="32"/>
          <w:szCs w:val="32"/>
          <w:lang w:val="en-US" w:eastAsia="zh-CN" w:bidi="ar-SA"/>
        </w:rPr>
        <w:t>“园林优质工程”优秀成果竞赛材料表</w:t>
      </w:r>
      <w:r>
        <w:rPr>
          <w:rFonts w:hint="default" w:ascii="FZFSK--GBK1-0" w:hAnsi="FZFSK--GBK1-0" w:eastAsia="FZFSK--GBK1-0" w:cs="FZFSK--GBK1-0"/>
          <w:b/>
          <w:bCs/>
          <w:color w:val="000000"/>
          <w:kern w:val="0"/>
          <w:sz w:val="29"/>
          <w:szCs w:val="29"/>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left="0" w:leftChars="0" w:firstLine="1600" w:firstLineChars="5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2. </w:t>
      </w:r>
      <w:r>
        <w:rPr>
          <w:rFonts w:hint="default" w:ascii="仿宋_GB2312" w:hAnsi="仿宋_GB2312" w:eastAsia="仿宋_GB2312" w:cs="仿宋_GB2312"/>
          <w:kern w:val="0"/>
          <w:sz w:val="32"/>
          <w:szCs w:val="32"/>
          <w:lang w:val="en-US" w:eastAsia="zh-CN" w:bidi="ar-SA"/>
        </w:rPr>
        <w:t xml:space="preserve">承诺书 </w:t>
      </w:r>
    </w:p>
    <w:p>
      <w:pPr>
        <w:keepNext w:val="0"/>
        <w:keepLines w:val="0"/>
        <w:pageBreakBefore w:val="0"/>
        <w:widowControl/>
        <w:suppressLineNumbers w:val="0"/>
        <w:kinsoku/>
        <w:wordWrap/>
        <w:overflowPunct/>
        <w:topLinePunct w:val="0"/>
        <w:autoSpaceDE/>
        <w:autoSpaceDN/>
        <w:bidi w:val="0"/>
        <w:adjustRightInd/>
        <w:snapToGrid/>
        <w:ind w:firstLine="1600" w:firstLineChars="5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w:t>
      </w:r>
      <w:r>
        <w:rPr>
          <w:rFonts w:hint="default" w:ascii="仿宋_GB2312" w:hAnsi="仿宋_GB2312" w:eastAsia="仿宋_GB2312" w:cs="仿宋_GB2312"/>
          <w:kern w:val="0"/>
          <w:sz w:val="32"/>
          <w:szCs w:val="32"/>
          <w:lang w:val="en-US" w:eastAsia="zh-CN" w:bidi="ar-SA"/>
        </w:rPr>
        <w:t xml:space="preserve">“园林优质工程”优秀成果竞赛活动推荐汇总表 </w:t>
      </w:r>
    </w:p>
    <w:p>
      <w:pPr>
        <w:keepNext w:val="0"/>
        <w:keepLines w:val="0"/>
        <w:pageBreakBefore w:val="0"/>
        <w:widowControl/>
        <w:suppressLineNumbers w:val="0"/>
        <w:kinsoku/>
        <w:wordWrap/>
        <w:overflowPunct/>
        <w:topLinePunct w:val="0"/>
        <w:autoSpaceDE/>
        <w:autoSpaceDN/>
        <w:bidi w:val="0"/>
        <w:adjustRightInd/>
        <w:snapToGrid/>
        <w:ind w:firstLine="1600" w:firstLineChars="500"/>
        <w:jc w:val="left"/>
        <w:textAlignment w:val="auto"/>
      </w:pPr>
      <w:r>
        <w:rPr>
          <w:rFonts w:hint="eastAsia" w:ascii="仿宋_GB2312" w:hAnsi="仿宋_GB2312" w:eastAsia="仿宋_GB2312" w:cs="仿宋_GB2312"/>
          <w:kern w:val="0"/>
          <w:sz w:val="32"/>
          <w:szCs w:val="32"/>
          <w:lang w:val="en-US" w:eastAsia="zh-CN" w:bidi="ar-SA"/>
        </w:rPr>
        <w:t>4</w:t>
      </w:r>
      <w:r>
        <w:rPr>
          <w:rFonts w:hint="default" w:ascii="仿宋_GB2312" w:hAnsi="仿宋_GB2312" w:eastAsia="仿宋_GB2312" w:cs="仿宋_GB2312"/>
          <w:kern w:val="0"/>
          <w:sz w:val="32"/>
          <w:szCs w:val="32"/>
          <w:lang w:val="en-US" w:eastAsia="zh-CN" w:bidi="ar-SA"/>
        </w:rPr>
        <w:t>．参赛材料审核表</w:t>
      </w:r>
      <w:r>
        <w:rPr>
          <w:rFonts w:hint="default" w:ascii="FZFSK--GBK1-0" w:hAnsi="FZFSK--GBK1-0" w:eastAsia="FZFSK--GBK1-0" w:cs="FZFSK--GBK1-0"/>
          <w:b/>
          <w:bCs/>
          <w:color w:val="000000"/>
          <w:kern w:val="0"/>
          <w:sz w:val="29"/>
          <w:szCs w:val="29"/>
          <w:lang w:val="en-US" w:eastAsia="zh-CN" w:bidi="ar"/>
        </w:rPr>
        <w:t xml:space="preserve"> </w:t>
      </w:r>
    </w:p>
    <w:p>
      <w:pPr>
        <w:pStyle w:val="2"/>
        <w:spacing w:line="620" w:lineRule="exact"/>
        <w:ind w:firstLine="640"/>
        <w:rPr>
          <w:rFonts w:hint="eastAsia" w:ascii="仿宋_GB2312" w:hAnsi="仿宋_GB2312" w:eastAsia="仿宋_GB2312" w:cs="仿宋_GB2312"/>
          <w:kern w:val="0"/>
          <w:sz w:val="32"/>
          <w:szCs w:val="32"/>
        </w:rPr>
      </w:pPr>
    </w:p>
    <w:p>
      <w:pPr>
        <w:pStyle w:val="2"/>
        <w:spacing w:line="62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pStyle w:val="2"/>
        <w:spacing w:line="620" w:lineRule="exact"/>
        <w:ind w:firstLine="640"/>
        <w:rPr>
          <w:rFonts w:ascii="仿宋_GB2312" w:hAnsi="仿宋_GB2312" w:eastAsia="仿宋_GB2312" w:cs="仿宋_GB2312"/>
          <w:kern w:val="0"/>
          <w:sz w:val="32"/>
          <w:szCs w:val="32"/>
        </w:rPr>
      </w:pPr>
    </w:p>
    <w:p>
      <w:pPr>
        <w:spacing w:line="620" w:lineRule="exact"/>
        <w:ind w:firstLine="640"/>
        <w:rPr>
          <w:rFonts w:ascii="仿宋_GB2312" w:hAnsi="仿宋_GB2312" w:eastAsia="仿宋_GB2312" w:cs="仿宋_GB2312"/>
          <w:kern w:val="0"/>
          <w:szCs w:val="32"/>
        </w:rPr>
      </w:pPr>
      <w:r>
        <w:rPr>
          <w:rFonts w:hint="eastAsia" w:ascii="仿宋_GB2312" w:hAnsi="仿宋_GB2312" w:eastAsia="仿宋_GB2312" w:cs="仿宋_GB2312"/>
          <w:kern w:val="0"/>
          <w:szCs w:val="32"/>
        </w:rPr>
        <w:t xml:space="preserve">山东省园林绿化行业协会         </w:t>
      </w:r>
      <w:r>
        <w:rPr>
          <w:rFonts w:hint="eastAsia" w:ascii="仿宋_GB2312" w:hAnsi="仿宋_GB2312" w:eastAsia="仿宋_GB2312" w:cs="仿宋_GB2312"/>
          <w:szCs w:val="32"/>
          <w:shd w:val="clear" w:color="auto" w:fill="FFFFFF"/>
        </w:rPr>
        <w:t xml:space="preserve">山东省建设工会       </w:t>
      </w:r>
    </w:p>
    <w:p>
      <w:pPr>
        <w:pStyle w:val="2"/>
        <w:spacing w:line="62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2022年9月14日</w:t>
      </w:r>
    </w:p>
    <w:p>
      <w:pPr>
        <w:pStyle w:val="2"/>
        <w:ind w:firstLine="640"/>
        <w:rPr>
          <w:rFonts w:ascii="仿宋_GB2312" w:hAnsi="仿宋_GB2312" w:eastAsia="仿宋_GB2312" w:cs="仿宋_GB2312"/>
          <w:kern w:val="0"/>
          <w:sz w:val="32"/>
          <w:szCs w:val="32"/>
        </w:rPr>
      </w:pPr>
    </w:p>
    <w:p>
      <w:pPr>
        <w:pStyle w:val="9"/>
        <w:ind w:left="0" w:leftChars="0" w:firstLine="640"/>
        <w:rPr>
          <w:rFonts w:ascii="楷体_GB2312" w:hAnsi="楷体_GB2312" w:eastAsia="楷体_GB2312" w:cs="楷体_GB2312"/>
          <w:szCs w:val="32"/>
        </w:rPr>
      </w:pPr>
    </w:p>
    <w:p>
      <w:pPr>
        <w:pStyle w:val="2"/>
        <w:ind w:firstLine="640"/>
        <w:rPr>
          <w:rFonts w:ascii="仿宋_GB2312" w:hAnsi="仿宋_GB2312" w:eastAsia="仿宋_GB2312" w:cs="仿宋_GB2312"/>
          <w:kern w:val="0"/>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587" w:right="1440" w:bottom="1587" w:left="1440" w:header="851" w:footer="992" w:gutter="0"/>
          <w:cols w:space="720" w:num="1"/>
          <w:docGrid w:type="lines" w:linePitch="312" w:charSpace="0"/>
        </w:sectPr>
      </w:pPr>
    </w:p>
    <w:p>
      <w:pPr>
        <w:spacing w:line="240" w:lineRule="auto"/>
        <w:ind w:firstLine="560"/>
        <w:jc w:val="left"/>
        <w:rPr>
          <w:rFonts w:hint="eastAsia" w:ascii="仿宋_GB2312" w:eastAsia="仿宋_GB2312"/>
          <w:sz w:val="28"/>
          <w:szCs w:val="28"/>
        </w:rPr>
      </w:pPr>
      <w:r>
        <w:rPr>
          <w:rFonts w:hint="eastAsia" w:ascii="仿宋_GB2312" w:eastAsia="仿宋_GB2312"/>
          <w:sz w:val="28"/>
          <w:szCs w:val="28"/>
          <w:lang w:val="en-US" w:eastAsia="zh-CN"/>
        </w:rPr>
        <w:t>附件1</w:t>
      </w:r>
    </w:p>
    <w:p>
      <w:pPr>
        <w:spacing w:line="240" w:lineRule="auto"/>
        <w:ind w:firstLine="560"/>
        <w:rPr>
          <w:rFonts w:ascii="仿宋_GB2312" w:eastAsia="仿宋_GB2312"/>
          <w:sz w:val="28"/>
          <w:szCs w:val="28"/>
        </w:rPr>
      </w:pPr>
      <w:r>
        <w:rPr>
          <w:rFonts w:hint="eastAsia" w:ascii="仿宋_GB2312" w:eastAsia="仿宋_GB2312"/>
          <w:sz w:val="28"/>
          <w:szCs w:val="28"/>
        </w:rPr>
        <w:drawing>
          <wp:inline distT="0" distB="0" distL="114300" distR="114300">
            <wp:extent cx="1195705" cy="1195705"/>
            <wp:effectExtent l="0" t="0" r="4445" b="4445"/>
            <wp:docPr id="2" name="图片 1" descr="6240624984fdd2f8b211cd608c9a1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6240624984fdd2f8b211cd608c9a17d"/>
                    <pic:cNvPicPr>
                      <a:picLocks noChangeAspect="1"/>
                    </pic:cNvPicPr>
                  </pic:nvPicPr>
                  <pic:blipFill>
                    <a:blip r:embed="rId17"/>
                    <a:stretch>
                      <a:fillRect/>
                    </a:stretch>
                  </pic:blipFill>
                  <pic:spPr>
                    <a:xfrm>
                      <a:off x="0" y="0"/>
                      <a:ext cx="1195705" cy="1195705"/>
                    </a:xfrm>
                    <a:prstGeom prst="rect">
                      <a:avLst/>
                    </a:prstGeom>
                    <a:noFill/>
                    <a:ln>
                      <a:noFill/>
                    </a:ln>
                  </pic:spPr>
                </pic:pic>
              </a:graphicData>
            </a:graphic>
          </wp:inline>
        </w:drawing>
      </w:r>
      <w:r>
        <w:rPr>
          <w:rFonts w:hint="eastAsia" w:ascii="仿宋_GB2312" w:eastAsia="仿宋_GB2312"/>
          <w:sz w:val="28"/>
          <w:szCs w:val="28"/>
        </w:rPr>
        <w:t xml:space="preserve">                  </w:t>
      </w:r>
    </w:p>
    <w:p>
      <w:pPr>
        <w:spacing w:line="240" w:lineRule="auto"/>
        <w:ind w:left="0" w:leftChars="0" w:firstLine="0" w:firstLineChars="0"/>
        <w:rPr>
          <w:rFonts w:hint="eastAsia" w:ascii="黑体" w:hAnsi="黑体" w:eastAsia="黑体" w:cs="黑体"/>
          <w:sz w:val="30"/>
          <w:szCs w:val="30"/>
        </w:rPr>
      </w:pPr>
    </w:p>
    <w:p>
      <w:pPr>
        <w:spacing w:line="240" w:lineRule="auto"/>
        <w:ind w:firstLine="300" w:firstLineChars="100"/>
        <w:rPr>
          <w:rFonts w:ascii="仿宋_GB2312" w:eastAsia="仿宋_GB2312"/>
          <w:sz w:val="28"/>
          <w:szCs w:val="28"/>
        </w:rPr>
      </w:pPr>
      <w:r>
        <w:rPr>
          <w:rFonts w:hint="eastAsia" w:ascii="黑体" w:hAnsi="黑体" w:eastAsia="黑体" w:cs="黑体"/>
          <w:sz w:val="30"/>
          <w:szCs w:val="30"/>
        </w:rPr>
        <w:t>项目编号</w:t>
      </w:r>
      <w:r>
        <w:rPr>
          <w:rFonts w:hint="eastAsia" w:ascii="仿宋_GB2312" w:eastAsia="仿宋_GB2312"/>
          <w:sz w:val="28"/>
          <w:szCs w:val="28"/>
        </w:rPr>
        <w:t xml:space="preserve">  </w:t>
      </w:r>
      <w:r>
        <w:rPr>
          <w:rFonts w:hint="eastAsia" w:ascii="黑体" w:hAnsi="黑体" w:eastAsia="黑体" w:cs="黑体"/>
          <w:sz w:val="28"/>
          <w:szCs w:val="28"/>
        </w:rPr>
        <w:t xml:space="preserve"> 20   -YLGC-</w:t>
      </w:r>
      <w:r>
        <w:rPr>
          <w:rFonts w:hint="eastAsia" w:ascii="仿宋_GB2312" w:eastAsia="仿宋_GB2312"/>
          <w:sz w:val="28"/>
          <w:szCs w:val="28"/>
        </w:rPr>
        <w:t xml:space="preserve"> </w:t>
      </w:r>
    </w:p>
    <w:p>
      <w:pPr>
        <w:spacing w:line="240" w:lineRule="auto"/>
        <w:ind w:firstLine="420"/>
        <w:rPr>
          <w:rFonts w:ascii="仿宋_GB2312" w:eastAsia="仿宋_GB2312"/>
          <w:b/>
          <w:bCs/>
          <w:sz w:val="21"/>
          <w:szCs w:val="21"/>
        </w:rPr>
      </w:pPr>
      <w:r>
        <w:rPr>
          <w:rFonts w:hint="eastAsia" w:ascii="仿宋_GB2312" w:eastAsia="仿宋_GB2312"/>
          <w:b/>
          <w:bCs/>
          <w:sz w:val="21"/>
          <w:szCs w:val="21"/>
        </w:rPr>
        <w:t>(</w:t>
      </w:r>
      <w:r>
        <w:rPr>
          <w:rFonts w:hint="eastAsia" w:ascii="仿宋" w:hAnsi="仿宋" w:cs="仿宋"/>
          <w:b/>
          <w:bCs/>
          <w:sz w:val="21"/>
          <w:szCs w:val="21"/>
        </w:rPr>
        <w:t>由评审小组填写</w:t>
      </w:r>
      <w:r>
        <w:rPr>
          <w:rFonts w:hint="eastAsia" w:ascii="仿宋_GB2312" w:eastAsia="仿宋_GB2312"/>
          <w:b/>
          <w:bCs/>
          <w:sz w:val="21"/>
          <w:szCs w:val="21"/>
        </w:rPr>
        <w:t>)</w:t>
      </w:r>
    </w:p>
    <w:p>
      <w:pPr>
        <w:spacing w:line="240" w:lineRule="auto"/>
        <w:ind w:firstLine="560"/>
        <w:rPr>
          <w:rFonts w:ascii="仿宋_GB2312" w:eastAsia="仿宋_GB2312"/>
          <w:sz w:val="28"/>
          <w:szCs w:val="28"/>
        </w:rPr>
        <w:sectPr>
          <w:footerReference r:id="rId11" w:type="default"/>
          <w:pgSz w:w="11906" w:h="16838"/>
          <w:pgMar w:top="1440" w:right="1800" w:bottom="1440" w:left="1800" w:header="851" w:footer="992" w:gutter="0"/>
          <w:pgNumType w:start="1"/>
          <w:cols w:equalWidth="0" w:num="2">
            <w:col w:w="3940" w:space="425"/>
            <w:col w:w="3940"/>
          </w:cols>
          <w:docGrid w:type="lines" w:linePitch="312" w:charSpace="0"/>
        </w:sectPr>
      </w:pPr>
    </w:p>
    <w:p>
      <w:pPr>
        <w:spacing w:line="240" w:lineRule="auto"/>
        <w:ind w:firstLine="560"/>
        <w:rPr>
          <w:rFonts w:ascii="仿宋_GB2312" w:eastAsia="仿宋_GB2312"/>
          <w:sz w:val="28"/>
          <w:szCs w:val="28"/>
        </w:rPr>
      </w:pPr>
    </w:p>
    <w:p>
      <w:pPr>
        <w:ind w:firstLine="640"/>
      </w:pPr>
    </w:p>
    <w:p>
      <w:pPr>
        <w:ind w:firstLine="0" w:firstLineChars="0"/>
      </w:pPr>
    </w:p>
    <w:p>
      <w:pPr>
        <w:spacing w:line="600" w:lineRule="exact"/>
        <w:ind w:firstLine="1041"/>
        <w:jc w:val="center"/>
        <w:rPr>
          <w:rFonts w:ascii="华文中宋" w:hAnsi="华文中宋" w:eastAsia="华文中宋"/>
          <w:b/>
          <w:sz w:val="52"/>
        </w:rPr>
      </w:pPr>
      <w:r>
        <w:rPr>
          <w:rFonts w:hint="eastAsia" w:ascii="华文中宋" w:hAnsi="华文中宋" w:eastAsia="华文中宋"/>
          <w:b/>
          <w:sz w:val="52"/>
        </w:rPr>
        <w:t>“园林优质工程”优秀成果竞赛</w:t>
      </w:r>
    </w:p>
    <w:p>
      <w:pPr>
        <w:spacing w:line="600" w:lineRule="exact"/>
        <w:ind w:firstLine="1041"/>
        <w:rPr>
          <w:rFonts w:ascii="华文中宋" w:hAnsi="华文中宋" w:eastAsia="华文中宋"/>
          <w:b/>
          <w:sz w:val="52"/>
        </w:rPr>
      </w:pPr>
    </w:p>
    <w:p>
      <w:pPr>
        <w:spacing w:line="600" w:lineRule="exact"/>
        <w:ind w:firstLine="1041"/>
        <w:jc w:val="center"/>
        <w:rPr>
          <w:rFonts w:ascii="华文宋体" w:hAnsi="华文宋体" w:eastAsia="华文宋体"/>
          <w:b/>
          <w:sz w:val="52"/>
          <w:szCs w:val="52"/>
        </w:rPr>
      </w:pPr>
      <w:r>
        <w:rPr>
          <w:rFonts w:hint="eastAsia" w:ascii="华文中宋" w:hAnsi="华文中宋" w:eastAsia="华文中宋"/>
          <w:b/>
          <w:sz w:val="52"/>
        </w:rPr>
        <w:t>材  料  表</w:t>
      </w:r>
    </w:p>
    <w:p>
      <w:pPr>
        <w:ind w:firstLine="1446"/>
        <w:jc w:val="center"/>
        <w:rPr>
          <w:b/>
          <w:sz w:val="72"/>
          <w:szCs w:val="72"/>
        </w:rPr>
      </w:pPr>
    </w:p>
    <w:p>
      <w:pPr>
        <w:ind w:firstLine="0" w:firstLineChars="0"/>
        <w:rPr>
          <w:b/>
          <w:szCs w:val="21"/>
        </w:rPr>
      </w:pPr>
    </w:p>
    <w:p>
      <w:pPr>
        <w:spacing w:line="1000" w:lineRule="exact"/>
        <w:ind w:firstLine="565" w:firstLineChars="176"/>
        <w:rPr>
          <w:rFonts w:eastAsia="宋体" w:asciiTheme="majorEastAsia" w:hAnsiTheme="majorEastAsia"/>
          <w:b/>
          <w:szCs w:val="32"/>
          <w:u w:val="single"/>
        </w:rPr>
      </w:pPr>
      <w:r>
        <w:rPr>
          <w:rFonts w:hint="eastAsia" w:asciiTheme="majorEastAsia" w:hAnsiTheme="majorEastAsia" w:eastAsiaTheme="majorEastAsia"/>
          <w:b/>
          <w:szCs w:val="32"/>
        </w:rPr>
        <w:t>工  程  名  称</w:t>
      </w:r>
      <w:r>
        <w:rPr>
          <w:rFonts w:hint="eastAsia"/>
          <w:b/>
          <w:szCs w:val="32"/>
          <w:u w:val="single"/>
        </w:rPr>
        <w:t xml:space="preserve">                               </w:t>
      </w:r>
    </w:p>
    <w:p>
      <w:pPr>
        <w:spacing w:line="1000" w:lineRule="exact"/>
        <w:ind w:firstLine="579" w:firstLineChars="176"/>
        <w:rPr>
          <w:rFonts w:asciiTheme="majorEastAsia" w:hAnsiTheme="majorEastAsia" w:eastAsiaTheme="majorEastAsia"/>
          <w:b/>
          <w:spacing w:val="4"/>
          <w:szCs w:val="32"/>
          <w:u w:val="single"/>
        </w:rPr>
      </w:pPr>
      <w:r>
        <w:rPr>
          <w:rFonts w:hint="eastAsia" w:asciiTheme="majorEastAsia" w:hAnsiTheme="majorEastAsia" w:eastAsiaTheme="majorEastAsia"/>
          <w:b/>
          <w:spacing w:val="4"/>
          <w:szCs w:val="32"/>
        </w:rPr>
        <w:t>参赛单位(盖章)</w:t>
      </w:r>
      <w:r>
        <w:rPr>
          <w:rFonts w:hint="eastAsia"/>
          <w:b/>
          <w:szCs w:val="32"/>
          <w:u w:val="single"/>
        </w:rPr>
        <w:t xml:space="preserve">                               </w:t>
      </w:r>
    </w:p>
    <w:p>
      <w:pPr>
        <w:spacing w:line="1000" w:lineRule="exact"/>
        <w:ind w:firstLine="579" w:firstLineChars="176"/>
        <w:jc w:val="left"/>
        <w:rPr>
          <w:rFonts w:asciiTheme="majorEastAsia" w:hAnsiTheme="majorEastAsia" w:eastAsiaTheme="majorEastAsia"/>
          <w:b/>
          <w:spacing w:val="4"/>
          <w:szCs w:val="32"/>
        </w:rPr>
      </w:pPr>
      <w:r>
        <w:rPr>
          <w:rFonts w:hint="eastAsia" w:asciiTheme="majorEastAsia" w:hAnsiTheme="majorEastAsia" w:eastAsiaTheme="majorEastAsia"/>
          <w:b/>
          <w:spacing w:val="4"/>
          <w:szCs w:val="32"/>
        </w:rPr>
        <w:t>协(学)会(主管部门)</w:t>
      </w:r>
      <w:r>
        <w:rPr>
          <w:rFonts w:hint="eastAsia"/>
          <w:b/>
          <w:szCs w:val="32"/>
          <w:u w:val="single"/>
        </w:rPr>
        <w:t xml:space="preserve">                           </w:t>
      </w:r>
    </w:p>
    <w:p>
      <w:pPr>
        <w:spacing w:line="1000" w:lineRule="exact"/>
        <w:ind w:firstLine="565" w:firstLineChars="176"/>
        <w:rPr>
          <w:rFonts w:asciiTheme="majorEastAsia" w:hAnsiTheme="majorEastAsia" w:eastAsiaTheme="majorEastAsia"/>
          <w:b/>
          <w:szCs w:val="32"/>
          <w:u w:val="single"/>
        </w:rPr>
      </w:pPr>
      <w:r>
        <w:rPr>
          <w:rFonts w:hint="eastAsia" w:asciiTheme="majorEastAsia" w:hAnsiTheme="majorEastAsia" w:eastAsiaTheme="majorEastAsia"/>
          <w:b/>
          <w:szCs w:val="32"/>
        </w:rPr>
        <w:t>报  送  日  期</w:t>
      </w:r>
      <w:r>
        <w:rPr>
          <w:rFonts w:hint="eastAsia"/>
          <w:b/>
          <w:szCs w:val="32"/>
          <w:u w:val="single"/>
        </w:rPr>
        <w:t xml:space="preserve">                                </w:t>
      </w:r>
    </w:p>
    <w:p>
      <w:pPr>
        <w:spacing w:line="240" w:lineRule="auto"/>
        <w:ind w:firstLine="0" w:firstLineChars="0"/>
        <w:jc w:val="center"/>
        <w:rPr>
          <w:b/>
          <w:spacing w:val="44"/>
          <w:sz w:val="30"/>
          <w:szCs w:val="30"/>
        </w:rPr>
      </w:pPr>
    </w:p>
    <w:p>
      <w:pPr>
        <w:spacing w:line="240" w:lineRule="auto"/>
        <w:ind w:firstLine="0" w:firstLineChars="0"/>
        <w:jc w:val="center"/>
        <w:rPr>
          <w:rFonts w:ascii="宋体" w:hAnsi="宋体" w:eastAsia="宋体" w:cs="宋体"/>
          <w:b/>
          <w:spacing w:val="44"/>
          <w:sz w:val="30"/>
          <w:szCs w:val="30"/>
        </w:rPr>
      </w:pPr>
    </w:p>
    <w:p>
      <w:pPr>
        <w:spacing w:line="240" w:lineRule="auto"/>
        <w:ind w:firstLine="0" w:firstLineChars="0"/>
        <w:jc w:val="center"/>
        <w:rPr>
          <w:rFonts w:ascii="宋体" w:hAnsi="宋体" w:eastAsia="宋体" w:cs="宋体"/>
          <w:b/>
          <w:sz w:val="30"/>
          <w:szCs w:val="30"/>
          <w:u w:val="single"/>
        </w:rPr>
      </w:pPr>
      <w:r>
        <w:rPr>
          <w:rFonts w:hint="eastAsia" w:ascii="宋体" w:hAnsi="宋体" w:eastAsia="宋体" w:cs="宋体"/>
          <w:b/>
          <w:spacing w:val="44"/>
          <w:sz w:val="30"/>
          <w:szCs w:val="30"/>
        </w:rPr>
        <w:t>山东省园林绿化行业协会</w:t>
      </w:r>
    </w:p>
    <w:p>
      <w:pPr>
        <w:ind w:firstLine="723"/>
        <w:jc w:val="center"/>
        <w:rPr>
          <w:b/>
          <w:sz w:val="36"/>
          <w:szCs w:val="36"/>
        </w:rPr>
        <w:sectPr>
          <w:footerReference r:id="rId12" w:type="default"/>
          <w:type w:val="continuous"/>
          <w:pgSz w:w="11906" w:h="16838"/>
          <w:pgMar w:top="1440" w:right="1800" w:bottom="1440" w:left="1800" w:header="851" w:footer="992" w:gutter="0"/>
          <w:cols w:space="720" w:num="1"/>
          <w:docGrid w:type="lines" w:linePitch="312" w:charSpace="0"/>
        </w:sectPr>
      </w:pPr>
    </w:p>
    <w:p>
      <w:pPr>
        <w:pStyle w:val="2"/>
        <w:ind w:firstLine="360"/>
      </w:pPr>
    </w:p>
    <w:p>
      <w:pPr>
        <w:ind w:firstLine="723"/>
        <w:jc w:val="center"/>
        <w:rPr>
          <w:rFonts w:ascii="宋体" w:hAnsi="宋体" w:eastAsia="宋体" w:cs="宋体"/>
          <w:b/>
          <w:sz w:val="36"/>
          <w:szCs w:val="36"/>
        </w:rPr>
      </w:pPr>
      <w:r>
        <w:rPr>
          <w:rFonts w:hint="eastAsia" w:ascii="宋体" w:hAnsi="宋体" w:eastAsia="宋体" w:cs="宋体"/>
          <w:b/>
          <w:sz w:val="36"/>
          <w:szCs w:val="36"/>
        </w:rPr>
        <w:t>填表说明</w:t>
      </w:r>
    </w:p>
    <w:p>
      <w:pPr>
        <w:ind w:firstLine="640"/>
        <w:rPr>
          <w:rFonts w:ascii="宋体" w:hAnsi="宋体" w:eastAsia="宋体" w:cs="宋体"/>
          <w:szCs w:val="32"/>
        </w:rPr>
      </w:pPr>
    </w:p>
    <w:p>
      <w:pPr>
        <w:numPr>
          <w:ilvl w:val="0"/>
          <w:numId w:val="2"/>
        </w:numPr>
        <w:ind w:firstLineChars="0"/>
        <w:rPr>
          <w:rFonts w:ascii="宋体" w:hAnsi="宋体" w:eastAsia="宋体" w:cs="宋体"/>
          <w:sz w:val="24"/>
        </w:rPr>
      </w:pPr>
      <w:r>
        <w:rPr>
          <w:rFonts w:hint="eastAsia" w:ascii="宋体" w:hAnsi="宋体" w:eastAsia="宋体" w:cs="宋体"/>
          <w:sz w:val="24"/>
        </w:rPr>
        <w:t>本表由报送单位填写。要求内容真实、准确、文字清楚。</w:t>
      </w:r>
    </w:p>
    <w:p>
      <w:pPr>
        <w:numPr>
          <w:ilvl w:val="0"/>
          <w:numId w:val="2"/>
        </w:numPr>
        <w:ind w:firstLineChars="0"/>
        <w:rPr>
          <w:rFonts w:ascii="宋体" w:hAnsi="宋体" w:eastAsia="宋体" w:cs="宋体"/>
          <w:sz w:val="24"/>
        </w:rPr>
      </w:pPr>
      <w:r>
        <w:rPr>
          <w:rFonts w:hint="eastAsia" w:ascii="宋体" w:hAnsi="宋体" w:eastAsia="宋体" w:cs="宋体"/>
          <w:sz w:val="24"/>
        </w:rPr>
        <w:t>工程名称：必须与合同中使用的工程名称一致。如有更改，要有相关单位的文件。</w:t>
      </w:r>
    </w:p>
    <w:p>
      <w:pPr>
        <w:numPr>
          <w:ilvl w:val="0"/>
          <w:numId w:val="2"/>
        </w:numPr>
        <w:ind w:firstLineChars="0"/>
        <w:rPr>
          <w:rFonts w:ascii="宋体" w:hAnsi="宋体" w:eastAsia="宋体" w:cs="宋体"/>
          <w:b/>
          <w:sz w:val="24"/>
        </w:rPr>
      </w:pPr>
      <w:r>
        <w:rPr>
          <w:rFonts w:hint="eastAsia" w:ascii="宋体" w:hAnsi="宋体" w:eastAsia="宋体" w:cs="宋体"/>
          <w:sz w:val="24"/>
        </w:rPr>
        <w:t>单位名称必须同相应的承包合同中的单位名称公章一致。如有更名，要有相应的批准文件。参加“园林优质工程”优秀成果竞赛活动的承建单位、参建单位、监理单位必须在“参赛单位及工程概况”相应栏目盖章。</w:t>
      </w:r>
      <w:r>
        <w:rPr>
          <w:rFonts w:hint="eastAsia" w:ascii="宋体" w:hAnsi="宋体" w:eastAsia="宋体" w:cs="宋体"/>
          <w:b/>
          <w:sz w:val="24"/>
        </w:rPr>
        <w:t>工程主要参建单位和监理单位不参加“园林优质工程”优秀成果竞赛活动，无须填写相关内容；</w:t>
      </w:r>
    </w:p>
    <w:p>
      <w:pPr>
        <w:numPr>
          <w:ilvl w:val="0"/>
          <w:numId w:val="2"/>
        </w:numPr>
        <w:ind w:firstLineChars="0"/>
        <w:rPr>
          <w:rFonts w:ascii="宋体" w:hAnsi="宋体" w:eastAsia="宋体" w:cs="宋体"/>
          <w:sz w:val="24"/>
        </w:rPr>
      </w:pPr>
      <w:r>
        <w:rPr>
          <w:rFonts w:hint="eastAsia" w:ascii="宋体" w:hAnsi="宋体" w:eastAsia="宋体" w:cs="宋体"/>
          <w:sz w:val="24"/>
        </w:rPr>
        <w:t>项目类别：根据项目情况按</w:t>
      </w:r>
      <w:r>
        <w:rPr>
          <w:rFonts w:hint="eastAsia" w:ascii="宋体" w:hAnsi="宋体" w:eastAsia="宋体" w:cs="宋体"/>
          <w:b/>
          <w:bCs/>
          <w:sz w:val="24"/>
        </w:rPr>
        <w:t>综合性绿化、道路绿化、改造提升绿化、居住区绿化类四个</w:t>
      </w:r>
      <w:r>
        <w:rPr>
          <w:rFonts w:hint="eastAsia" w:ascii="宋体" w:hAnsi="宋体" w:eastAsia="宋体" w:cs="宋体"/>
          <w:sz w:val="24"/>
        </w:rPr>
        <w:t>分类填写；如报送</w:t>
      </w:r>
      <w:r>
        <w:rPr>
          <w:rFonts w:hint="eastAsia" w:ascii="宋体" w:hAnsi="宋体" w:eastAsia="宋体" w:cs="宋体"/>
          <w:b/>
          <w:bCs/>
          <w:sz w:val="24"/>
        </w:rPr>
        <w:t>口袋公园</w:t>
      </w:r>
      <w:r>
        <w:rPr>
          <w:rFonts w:hint="eastAsia" w:ascii="宋体" w:hAnsi="宋体" w:eastAsia="宋体" w:cs="宋体"/>
          <w:sz w:val="24"/>
        </w:rPr>
        <w:t>项目，项目类别填写</w:t>
      </w:r>
      <w:r>
        <w:rPr>
          <w:rFonts w:hint="eastAsia" w:ascii="宋体" w:hAnsi="宋体" w:eastAsia="宋体" w:cs="宋体"/>
          <w:b/>
          <w:bCs/>
          <w:sz w:val="24"/>
        </w:rPr>
        <w:t>综合性绿化-口袋公园</w:t>
      </w:r>
      <w:r>
        <w:rPr>
          <w:rFonts w:hint="eastAsia" w:ascii="宋体" w:hAnsi="宋体" w:eastAsia="宋体" w:cs="宋体"/>
          <w:sz w:val="24"/>
        </w:rPr>
        <w:t>。</w:t>
      </w:r>
    </w:p>
    <w:p>
      <w:pPr>
        <w:numPr>
          <w:ilvl w:val="0"/>
          <w:numId w:val="2"/>
        </w:numPr>
        <w:ind w:firstLineChars="0"/>
        <w:rPr>
          <w:rFonts w:ascii="宋体" w:hAnsi="宋体" w:eastAsia="宋体" w:cs="宋体"/>
          <w:sz w:val="24"/>
        </w:rPr>
      </w:pPr>
      <w:r>
        <w:rPr>
          <w:rFonts w:hint="eastAsia" w:ascii="宋体" w:hAnsi="宋体" w:eastAsia="宋体" w:cs="宋体"/>
          <w:sz w:val="24"/>
        </w:rPr>
        <w:t>经济效益是指施工企业合理组织施工，在缩短工期、节省劳力、节省材料、降低成本和保证质量等方面取得的综合效果。</w:t>
      </w:r>
    </w:p>
    <w:p>
      <w:pPr>
        <w:numPr>
          <w:ilvl w:val="0"/>
          <w:numId w:val="2"/>
        </w:numPr>
        <w:ind w:firstLineChars="0"/>
        <w:rPr>
          <w:rFonts w:ascii="宋体" w:hAnsi="宋体" w:eastAsia="宋体" w:cs="宋体"/>
          <w:sz w:val="24"/>
        </w:rPr>
      </w:pPr>
      <w:r>
        <w:rPr>
          <w:rFonts w:hint="eastAsia" w:ascii="宋体" w:hAnsi="宋体" w:eastAsia="宋体" w:cs="宋体"/>
          <w:sz w:val="24"/>
        </w:rPr>
        <w:t>报送说明主要填写工程概况，工程施工的</w:t>
      </w:r>
      <w:r>
        <w:rPr>
          <w:rFonts w:hint="eastAsia" w:ascii="宋体" w:hAnsi="宋体" w:eastAsia="宋体" w:cs="宋体"/>
          <w:b/>
          <w:bCs/>
          <w:sz w:val="24"/>
        </w:rPr>
        <w:t>特点、难点、亮点及推广应用新技术</w:t>
      </w:r>
      <w:r>
        <w:rPr>
          <w:rFonts w:hint="eastAsia" w:ascii="宋体" w:hAnsi="宋体" w:eastAsia="宋体" w:cs="宋体"/>
          <w:sz w:val="24"/>
        </w:rPr>
        <w:t>情况，保证工程质量所采取的措施及取得的效果。</w:t>
      </w:r>
    </w:p>
    <w:p>
      <w:pPr>
        <w:numPr>
          <w:ilvl w:val="0"/>
          <w:numId w:val="2"/>
        </w:numPr>
        <w:ind w:firstLineChars="0"/>
        <w:rPr>
          <w:rFonts w:ascii="宋体" w:hAnsi="宋体" w:eastAsia="宋体" w:cs="宋体"/>
          <w:sz w:val="24"/>
        </w:rPr>
      </w:pPr>
      <w:r>
        <w:rPr>
          <w:rFonts w:hint="eastAsia" w:ascii="宋体" w:hAnsi="宋体" w:eastAsia="宋体" w:cs="宋体"/>
          <w:sz w:val="24"/>
        </w:rPr>
        <w:t>工程建设单位意见，应含有工程质量水平及</w:t>
      </w:r>
      <w:r>
        <w:rPr>
          <w:rFonts w:hint="eastAsia" w:ascii="宋体" w:hAnsi="宋体" w:eastAsia="宋体" w:cs="宋体"/>
          <w:b/>
          <w:bCs/>
          <w:sz w:val="24"/>
        </w:rPr>
        <w:t>生态效益、经济效益</w:t>
      </w:r>
      <w:r>
        <w:rPr>
          <w:rFonts w:hint="eastAsia" w:ascii="宋体" w:hAnsi="宋体" w:eastAsia="宋体" w:cs="宋体"/>
          <w:sz w:val="24"/>
        </w:rPr>
        <w:t>和</w:t>
      </w:r>
      <w:r>
        <w:rPr>
          <w:rFonts w:hint="eastAsia" w:ascii="宋体" w:hAnsi="宋体" w:eastAsia="宋体" w:cs="宋体"/>
          <w:b/>
          <w:bCs/>
          <w:sz w:val="24"/>
        </w:rPr>
        <w:t>社会效益</w:t>
      </w:r>
      <w:r>
        <w:rPr>
          <w:rFonts w:hint="eastAsia" w:ascii="宋体" w:hAnsi="宋体" w:eastAsia="宋体" w:cs="宋体"/>
          <w:sz w:val="24"/>
        </w:rPr>
        <w:t>等方面的内容。</w:t>
      </w:r>
    </w:p>
    <w:p>
      <w:pPr>
        <w:numPr>
          <w:ilvl w:val="0"/>
          <w:numId w:val="2"/>
        </w:numPr>
        <w:ind w:firstLineChars="0"/>
        <w:rPr>
          <w:rFonts w:ascii="宋体" w:hAnsi="宋体" w:eastAsia="宋体" w:cs="宋体"/>
          <w:sz w:val="24"/>
        </w:rPr>
      </w:pPr>
      <w:r>
        <w:rPr>
          <w:rFonts w:hint="eastAsia" w:ascii="宋体" w:hAnsi="宋体" w:eastAsia="宋体" w:cs="宋体"/>
          <w:sz w:val="24"/>
        </w:rPr>
        <w:t>“工程质量监督部门（监理单位）意见”应由工程质量监督机构(监理机构）盖章。</w:t>
      </w:r>
    </w:p>
    <w:p>
      <w:pPr>
        <w:numPr>
          <w:ilvl w:val="0"/>
          <w:numId w:val="2"/>
        </w:numPr>
        <w:ind w:firstLineChars="0"/>
        <w:rPr>
          <w:rFonts w:ascii="宋体" w:hAnsi="宋体" w:eastAsia="宋体" w:cs="宋体"/>
          <w:sz w:val="24"/>
        </w:rPr>
      </w:pPr>
      <w:r>
        <w:rPr>
          <w:rFonts w:hint="eastAsia" w:ascii="宋体" w:hAnsi="宋体" w:eastAsia="宋体" w:cs="宋体"/>
          <w:sz w:val="24"/>
        </w:rPr>
        <w:t>除需要填写意见盖章栏目内容可用手写外，其余内容均打印。</w:t>
      </w:r>
    </w:p>
    <w:p>
      <w:pPr>
        <w:ind w:firstLine="480"/>
        <w:rPr>
          <w:rFonts w:ascii="宋体" w:hAnsi="宋体"/>
          <w:sz w:val="24"/>
        </w:rPr>
      </w:pPr>
    </w:p>
    <w:p>
      <w:pPr>
        <w:ind w:firstLine="560"/>
        <w:rPr>
          <w:rFonts w:ascii="宋体" w:hAnsi="宋体"/>
          <w:sz w:val="28"/>
          <w:szCs w:val="28"/>
        </w:rPr>
      </w:pPr>
    </w:p>
    <w:p>
      <w:pPr>
        <w:ind w:firstLine="560"/>
        <w:rPr>
          <w:rFonts w:ascii="宋体" w:hAnsi="宋体"/>
          <w:sz w:val="28"/>
          <w:szCs w:val="28"/>
        </w:rPr>
      </w:pPr>
    </w:p>
    <w:p>
      <w:pPr>
        <w:ind w:firstLine="0" w:firstLineChars="0"/>
        <w:rPr>
          <w:rFonts w:ascii="仿宋_GB2312"/>
          <w:sz w:val="28"/>
          <w:szCs w:val="28"/>
        </w:rPr>
      </w:pPr>
    </w:p>
    <w:p>
      <w:pPr>
        <w:ind w:firstLine="0" w:firstLineChars="0"/>
        <w:rPr>
          <w:rFonts w:ascii="仿宋_GB2312"/>
          <w:sz w:val="28"/>
          <w:szCs w:val="28"/>
        </w:rPr>
      </w:pPr>
    </w:p>
    <w:p>
      <w:pPr>
        <w:pStyle w:val="2"/>
        <w:rPr>
          <w:rFonts w:ascii="仿宋_GB2312"/>
          <w:sz w:val="28"/>
          <w:szCs w:val="28"/>
        </w:rPr>
      </w:pPr>
    </w:p>
    <w:p>
      <w:pPr>
        <w:pStyle w:val="2"/>
        <w:rPr>
          <w:rFonts w:ascii="仿宋_GB2312"/>
          <w:sz w:val="28"/>
          <w:szCs w:val="28"/>
        </w:rPr>
      </w:pPr>
    </w:p>
    <w:p>
      <w:pPr>
        <w:pStyle w:val="2"/>
        <w:rPr>
          <w:rFonts w:ascii="仿宋_GB2312"/>
          <w:sz w:val="28"/>
          <w:szCs w:val="28"/>
        </w:rPr>
      </w:pPr>
    </w:p>
    <w:p>
      <w:pPr>
        <w:pStyle w:val="2"/>
        <w:rPr>
          <w:rFonts w:ascii="仿宋_GB2312"/>
          <w:sz w:val="28"/>
          <w:szCs w:val="28"/>
        </w:rPr>
      </w:pPr>
    </w:p>
    <w:p>
      <w:pPr>
        <w:pStyle w:val="2"/>
        <w:rPr>
          <w:rFonts w:ascii="仿宋_GB2312"/>
          <w:sz w:val="28"/>
          <w:szCs w:val="28"/>
        </w:rPr>
      </w:pPr>
    </w:p>
    <w:p>
      <w:pPr>
        <w:pStyle w:val="16"/>
        <w:numPr>
          <w:ilvl w:val="0"/>
          <w:numId w:val="3"/>
        </w:numPr>
        <w:ind w:firstLineChars="0"/>
        <w:jc w:val="center"/>
        <w:rPr>
          <w:rFonts w:ascii="宋体" w:hAnsi="宋体" w:eastAsia="宋体" w:cs="宋体"/>
          <w:b/>
          <w:sz w:val="28"/>
          <w:szCs w:val="28"/>
        </w:rPr>
      </w:pPr>
      <w:r>
        <w:rPr>
          <w:rFonts w:hint="eastAsia" w:ascii="宋体" w:hAnsi="宋体" w:eastAsia="宋体" w:cs="宋体"/>
          <w:b/>
          <w:sz w:val="28"/>
          <w:szCs w:val="28"/>
        </w:rPr>
        <w:t>参赛单位及工程概况</w:t>
      </w:r>
    </w:p>
    <w:tbl>
      <w:tblPr>
        <w:tblStyle w:val="10"/>
        <w:tblW w:w="8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2430"/>
        <w:gridCol w:w="1210"/>
        <w:gridCol w:w="1190"/>
        <w:gridCol w:w="960"/>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725"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工程名称</w:t>
            </w:r>
          </w:p>
        </w:tc>
        <w:tc>
          <w:tcPr>
            <w:tcW w:w="7069" w:type="dxa"/>
            <w:gridSpan w:val="5"/>
            <w:vAlign w:val="center"/>
          </w:tcPr>
          <w:p>
            <w:pPr>
              <w:spacing w:line="240" w:lineRule="auto"/>
              <w:ind w:firstLine="0" w:firstLineChars="0"/>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725"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建设地点</w:t>
            </w:r>
          </w:p>
        </w:tc>
        <w:tc>
          <w:tcPr>
            <w:tcW w:w="7069" w:type="dxa"/>
            <w:gridSpan w:val="5"/>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725"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开工时间</w:t>
            </w:r>
          </w:p>
        </w:tc>
        <w:tc>
          <w:tcPr>
            <w:tcW w:w="2430" w:type="dxa"/>
            <w:vAlign w:val="center"/>
          </w:tcPr>
          <w:p>
            <w:pPr>
              <w:spacing w:line="240" w:lineRule="auto"/>
              <w:ind w:firstLine="0" w:firstLineChars="0"/>
              <w:jc w:val="center"/>
              <w:rPr>
                <w:rFonts w:ascii="宋体" w:hAnsi="宋体" w:eastAsia="宋体" w:cs="宋体"/>
                <w:sz w:val="24"/>
              </w:rPr>
            </w:pPr>
          </w:p>
        </w:tc>
        <w:tc>
          <w:tcPr>
            <w:tcW w:w="1210"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竣工</w:t>
            </w:r>
          </w:p>
          <w:p>
            <w:pPr>
              <w:spacing w:line="240" w:lineRule="auto"/>
              <w:ind w:firstLine="0" w:firstLineChars="0"/>
              <w:jc w:val="center"/>
              <w:rPr>
                <w:rFonts w:ascii="宋体" w:hAnsi="宋体" w:eastAsia="宋体" w:cs="宋体"/>
                <w:sz w:val="24"/>
              </w:rPr>
            </w:pPr>
            <w:r>
              <w:rPr>
                <w:rFonts w:hint="eastAsia" w:ascii="宋体" w:hAnsi="宋体" w:eastAsia="宋体" w:cs="宋体"/>
                <w:sz w:val="24"/>
              </w:rPr>
              <w:t>时间</w:t>
            </w:r>
          </w:p>
        </w:tc>
        <w:tc>
          <w:tcPr>
            <w:tcW w:w="3429" w:type="dxa"/>
            <w:gridSpan w:val="3"/>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725"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验收时间</w:t>
            </w:r>
          </w:p>
        </w:tc>
        <w:tc>
          <w:tcPr>
            <w:tcW w:w="2430" w:type="dxa"/>
            <w:vAlign w:val="center"/>
          </w:tcPr>
          <w:p>
            <w:pPr>
              <w:spacing w:line="240" w:lineRule="auto"/>
              <w:ind w:firstLine="0" w:firstLineChars="0"/>
              <w:jc w:val="center"/>
              <w:rPr>
                <w:rFonts w:ascii="宋体" w:hAnsi="宋体" w:eastAsia="宋体" w:cs="宋体"/>
                <w:sz w:val="24"/>
              </w:rPr>
            </w:pPr>
          </w:p>
        </w:tc>
        <w:tc>
          <w:tcPr>
            <w:tcW w:w="1210"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 xml:space="preserve">备案  </w:t>
            </w:r>
          </w:p>
          <w:p>
            <w:pPr>
              <w:spacing w:line="240" w:lineRule="auto"/>
              <w:ind w:firstLine="0" w:firstLineChars="0"/>
              <w:jc w:val="center"/>
              <w:rPr>
                <w:rFonts w:ascii="宋体" w:hAnsi="宋体" w:eastAsia="宋体" w:cs="宋体"/>
                <w:sz w:val="24"/>
              </w:rPr>
            </w:pPr>
            <w:r>
              <w:rPr>
                <w:rFonts w:hint="eastAsia" w:ascii="宋体" w:hAnsi="宋体" w:eastAsia="宋体" w:cs="宋体"/>
                <w:sz w:val="24"/>
              </w:rPr>
              <w:t>时间</w:t>
            </w:r>
          </w:p>
        </w:tc>
        <w:tc>
          <w:tcPr>
            <w:tcW w:w="3429" w:type="dxa"/>
            <w:gridSpan w:val="3"/>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725"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工程造价</w:t>
            </w:r>
          </w:p>
        </w:tc>
        <w:tc>
          <w:tcPr>
            <w:tcW w:w="7069" w:type="dxa"/>
            <w:gridSpan w:val="5"/>
            <w:vAlign w:val="center"/>
          </w:tcPr>
          <w:p>
            <w:pPr>
              <w:spacing w:line="240" w:lineRule="auto"/>
              <w:ind w:left="275" w:leftChars="86" w:firstLine="0" w:firstLineChars="0"/>
              <w:jc w:val="center"/>
              <w:rPr>
                <w:rFonts w:ascii="宋体" w:hAnsi="宋体" w:eastAsia="宋体" w:cs="宋体"/>
                <w:sz w:val="24"/>
              </w:rPr>
            </w:pPr>
            <w:r>
              <w:rPr>
                <w:rFonts w:hint="eastAsia" w:ascii="宋体" w:hAnsi="宋体" w:eastAsia="宋体" w:cs="宋体"/>
                <w:sz w:val="24"/>
              </w:rPr>
              <w:t>预算价：        （万元）结算价：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725"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项目类别</w:t>
            </w:r>
          </w:p>
        </w:tc>
        <w:tc>
          <w:tcPr>
            <w:tcW w:w="2430" w:type="dxa"/>
            <w:vAlign w:val="center"/>
          </w:tcPr>
          <w:p>
            <w:pPr>
              <w:spacing w:line="240" w:lineRule="auto"/>
              <w:ind w:firstLine="0" w:firstLineChars="0"/>
              <w:jc w:val="center"/>
              <w:rPr>
                <w:rFonts w:ascii="宋体" w:hAnsi="宋体" w:eastAsia="宋体" w:cs="宋体"/>
                <w:sz w:val="24"/>
              </w:rPr>
            </w:pPr>
          </w:p>
        </w:tc>
        <w:tc>
          <w:tcPr>
            <w:tcW w:w="1210"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工程规模</w:t>
            </w:r>
          </w:p>
        </w:tc>
        <w:tc>
          <w:tcPr>
            <w:tcW w:w="3429" w:type="dxa"/>
            <w:gridSpan w:val="3"/>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725"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承建单位</w:t>
            </w:r>
          </w:p>
        </w:tc>
        <w:tc>
          <w:tcPr>
            <w:tcW w:w="2430" w:type="dxa"/>
            <w:vAlign w:val="center"/>
          </w:tcPr>
          <w:p>
            <w:pPr>
              <w:spacing w:line="240" w:lineRule="auto"/>
              <w:ind w:firstLine="0" w:firstLineChars="0"/>
              <w:jc w:val="center"/>
              <w:rPr>
                <w:rFonts w:ascii="宋体" w:hAnsi="宋体" w:eastAsia="宋体" w:cs="宋体"/>
                <w:sz w:val="24"/>
              </w:rPr>
            </w:pPr>
          </w:p>
          <w:p>
            <w:pPr>
              <w:spacing w:line="240" w:lineRule="auto"/>
              <w:ind w:firstLine="0" w:firstLineChars="0"/>
              <w:jc w:val="center"/>
              <w:rPr>
                <w:rFonts w:ascii="宋体" w:hAnsi="宋体" w:eastAsia="宋体" w:cs="宋体"/>
                <w:sz w:val="24"/>
              </w:rPr>
            </w:pPr>
          </w:p>
        </w:tc>
        <w:tc>
          <w:tcPr>
            <w:tcW w:w="1210"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项目负</w:t>
            </w:r>
          </w:p>
          <w:p>
            <w:pPr>
              <w:spacing w:line="240" w:lineRule="auto"/>
              <w:ind w:firstLine="0" w:firstLineChars="0"/>
              <w:jc w:val="center"/>
              <w:rPr>
                <w:rFonts w:ascii="宋体" w:hAnsi="宋体" w:eastAsia="宋体" w:cs="宋体"/>
                <w:sz w:val="24"/>
              </w:rPr>
            </w:pPr>
            <w:r>
              <w:rPr>
                <w:rFonts w:hint="eastAsia" w:ascii="宋体" w:hAnsi="宋体" w:eastAsia="宋体" w:cs="宋体"/>
                <w:sz w:val="24"/>
              </w:rPr>
              <w:t>责人</w:t>
            </w:r>
          </w:p>
        </w:tc>
        <w:tc>
          <w:tcPr>
            <w:tcW w:w="3429" w:type="dxa"/>
            <w:gridSpan w:val="3"/>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725"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参建单位（不参加勿填写）</w:t>
            </w:r>
          </w:p>
        </w:tc>
        <w:tc>
          <w:tcPr>
            <w:tcW w:w="2430" w:type="dxa"/>
            <w:vAlign w:val="center"/>
          </w:tcPr>
          <w:p>
            <w:pPr>
              <w:spacing w:line="240" w:lineRule="auto"/>
              <w:ind w:firstLine="0" w:firstLineChars="0"/>
              <w:jc w:val="center"/>
              <w:rPr>
                <w:rFonts w:ascii="宋体" w:hAnsi="宋体" w:eastAsia="宋体" w:cs="宋体"/>
                <w:sz w:val="24"/>
              </w:rPr>
            </w:pPr>
          </w:p>
          <w:p>
            <w:pPr>
              <w:spacing w:line="240" w:lineRule="auto"/>
              <w:ind w:firstLine="0" w:firstLineChars="0"/>
              <w:jc w:val="center"/>
              <w:rPr>
                <w:rFonts w:ascii="宋体" w:hAnsi="宋体" w:eastAsia="宋体" w:cs="宋体"/>
                <w:sz w:val="24"/>
              </w:rPr>
            </w:pPr>
          </w:p>
        </w:tc>
        <w:tc>
          <w:tcPr>
            <w:tcW w:w="1210"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资质</w:t>
            </w:r>
          </w:p>
          <w:p>
            <w:pPr>
              <w:spacing w:line="240" w:lineRule="auto"/>
              <w:ind w:firstLine="0" w:firstLineChars="0"/>
              <w:jc w:val="center"/>
              <w:rPr>
                <w:rFonts w:ascii="宋体" w:hAnsi="宋体" w:eastAsia="宋体" w:cs="宋体"/>
                <w:sz w:val="24"/>
              </w:rPr>
            </w:pPr>
            <w:r>
              <w:rPr>
                <w:rFonts w:hint="eastAsia" w:ascii="宋体" w:hAnsi="宋体" w:eastAsia="宋体" w:cs="宋体"/>
                <w:sz w:val="24"/>
              </w:rPr>
              <w:t>等级</w:t>
            </w:r>
          </w:p>
        </w:tc>
        <w:tc>
          <w:tcPr>
            <w:tcW w:w="1190" w:type="dxa"/>
            <w:vAlign w:val="center"/>
          </w:tcPr>
          <w:p>
            <w:pPr>
              <w:spacing w:line="240" w:lineRule="auto"/>
              <w:ind w:firstLine="0" w:firstLineChars="0"/>
              <w:jc w:val="center"/>
              <w:rPr>
                <w:rFonts w:ascii="宋体" w:hAnsi="宋体" w:eastAsia="宋体" w:cs="宋体"/>
                <w:sz w:val="24"/>
              </w:rPr>
            </w:pPr>
          </w:p>
        </w:tc>
        <w:tc>
          <w:tcPr>
            <w:tcW w:w="960"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项目负</w:t>
            </w:r>
          </w:p>
          <w:p>
            <w:pPr>
              <w:spacing w:line="240" w:lineRule="auto"/>
              <w:ind w:firstLine="0" w:firstLineChars="0"/>
              <w:jc w:val="center"/>
              <w:rPr>
                <w:rFonts w:ascii="宋体" w:hAnsi="宋体" w:eastAsia="宋体" w:cs="宋体"/>
                <w:sz w:val="24"/>
              </w:rPr>
            </w:pPr>
            <w:r>
              <w:rPr>
                <w:rFonts w:hint="eastAsia" w:ascii="宋体" w:hAnsi="宋体" w:eastAsia="宋体" w:cs="宋体"/>
                <w:sz w:val="24"/>
              </w:rPr>
              <w:t>责人</w:t>
            </w:r>
          </w:p>
        </w:tc>
        <w:tc>
          <w:tcPr>
            <w:tcW w:w="1279" w:type="dxa"/>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725"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监理单位（不参加勿填写）</w:t>
            </w:r>
          </w:p>
        </w:tc>
        <w:tc>
          <w:tcPr>
            <w:tcW w:w="2430" w:type="dxa"/>
            <w:vAlign w:val="center"/>
          </w:tcPr>
          <w:p>
            <w:pPr>
              <w:spacing w:line="240" w:lineRule="auto"/>
              <w:ind w:firstLine="0" w:firstLineChars="0"/>
              <w:jc w:val="center"/>
              <w:rPr>
                <w:rFonts w:ascii="宋体" w:hAnsi="宋体" w:eastAsia="宋体" w:cs="宋体"/>
                <w:sz w:val="24"/>
              </w:rPr>
            </w:pPr>
          </w:p>
          <w:p>
            <w:pPr>
              <w:spacing w:line="240" w:lineRule="auto"/>
              <w:ind w:firstLine="0" w:firstLineChars="0"/>
              <w:jc w:val="center"/>
              <w:rPr>
                <w:rFonts w:ascii="宋体" w:hAnsi="宋体" w:eastAsia="宋体" w:cs="宋体"/>
                <w:sz w:val="24"/>
              </w:rPr>
            </w:pPr>
          </w:p>
        </w:tc>
        <w:tc>
          <w:tcPr>
            <w:tcW w:w="1210"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资质</w:t>
            </w:r>
          </w:p>
          <w:p>
            <w:pPr>
              <w:spacing w:line="240" w:lineRule="auto"/>
              <w:ind w:firstLine="0" w:firstLineChars="0"/>
              <w:jc w:val="center"/>
              <w:rPr>
                <w:rFonts w:ascii="宋体" w:hAnsi="宋体" w:eastAsia="宋体" w:cs="宋体"/>
                <w:sz w:val="24"/>
              </w:rPr>
            </w:pPr>
            <w:r>
              <w:rPr>
                <w:rFonts w:hint="eastAsia" w:ascii="宋体" w:hAnsi="宋体" w:eastAsia="宋体" w:cs="宋体"/>
                <w:sz w:val="24"/>
              </w:rPr>
              <w:t>等级</w:t>
            </w:r>
          </w:p>
        </w:tc>
        <w:tc>
          <w:tcPr>
            <w:tcW w:w="1190" w:type="dxa"/>
            <w:vAlign w:val="center"/>
          </w:tcPr>
          <w:p>
            <w:pPr>
              <w:spacing w:line="240" w:lineRule="auto"/>
              <w:ind w:firstLine="0" w:firstLineChars="0"/>
              <w:jc w:val="center"/>
              <w:rPr>
                <w:rFonts w:ascii="宋体" w:hAnsi="宋体" w:eastAsia="宋体" w:cs="宋体"/>
                <w:sz w:val="24"/>
              </w:rPr>
            </w:pPr>
          </w:p>
        </w:tc>
        <w:tc>
          <w:tcPr>
            <w:tcW w:w="960"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项目负</w:t>
            </w:r>
          </w:p>
          <w:p>
            <w:pPr>
              <w:spacing w:line="240" w:lineRule="auto"/>
              <w:ind w:firstLine="0" w:firstLineChars="0"/>
              <w:jc w:val="center"/>
              <w:rPr>
                <w:rFonts w:ascii="宋体" w:hAnsi="宋体" w:eastAsia="宋体" w:cs="宋体"/>
                <w:sz w:val="24"/>
              </w:rPr>
            </w:pPr>
            <w:r>
              <w:rPr>
                <w:rFonts w:hint="eastAsia" w:ascii="宋体" w:hAnsi="宋体" w:eastAsia="宋体" w:cs="宋体"/>
                <w:sz w:val="24"/>
              </w:rPr>
              <w:t>责人</w:t>
            </w:r>
          </w:p>
        </w:tc>
        <w:tc>
          <w:tcPr>
            <w:tcW w:w="1279" w:type="dxa"/>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4155" w:type="dxa"/>
            <w:gridSpan w:val="2"/>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获得市、省直、中直部门级质量奖项的时间、名称及授奖单位</w:t>
            </w:r>
          </w:p>
        </w:tc>
        <w:tc>
          <w:tcPr>
            <w:tcW w:w="4639" w:type="dxa"/>
            <w:gridSpan w:val="4"/>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4155" w:type="dxa"/>
            <w:gridSpan w:val="2"/>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经济效益情况（施工企业在该工程上实现的综合经济效益）</w:t>
            </w:r>
          </w:p>
        </w:tc>
        <w:tc>
          <w:tcPr>
            <w:tcW w:w="4639" w:type="dxa"/>
            <w:gridSpan w:val="4"/>
            <w:vAlign w:val="center"/>
          </w:tcPr>
          <w:p>
            <w:pPr>
              <w:spacing w:line="240" w:lineRule="auto"/>
              <w:ind w:firstLine="0" w:firstLineChars="0"/>
              <w:jc w:val="center"/>
              <w:rPr>
                <w:rFonts w:ascii="宋体" w:hAnsi="宋体" w:eastAsia="宋体" w:cs="宋体"/>
                <w:sz w:val="24"/>
              </w:rPr>
            </w:pPr>
          </w:p>
        </w:tc>
      </w:tr>
    </w:tbl>
    <w:p>
      <w:pPr>
        <w:ind w:firstLine="0" w:firstLineChars="0"/>
        <w:rPr>
          <w:b/>
          <w:sz w:val="28"/>
          <w:szCs w:val="28"/>
        </w:rPr>
      </w:pPr>
    </w:p>
    <w:p>
      <w:pPr>
        <w:ind w:firstLine="0" w:firstLineChars="0"/>
        <w:jc w:val="center"/>
        <w:rPr>
          <w:b/>
          <w:sz w:val="28"/>
          <w:szCs w:val="28"/>
        </w:rPr>
      </w:pPr>
    </w:p>
    <w:p>
      <w:pPr>
        <w:ind w:firstLine="0" w:firstLineChars="0"/>
        <w:jc w:val="center"/>
        <w:rPr>
          <w:rFonts w:hint="eastAsia" w:ascii="宋体" w:hAnsi="宋体" w:eastAsia="宋体" w:cs="宋体"/>
          <w:b/>
          <w:sz w:val="28"/>
          <w:szCs w:val="28"/>
        </w:rPr>
      </w:pPr>
    </w:p>
    <w:p>
      <w:pPr>
        <w:ind w:firstLine="0" w:firstLineChars="0"/>
        <w:jc w:val="center"/>
        <w:rPr>
          <w:rFonts w:hint="eastAsia" w:ascii="宋体" w:hAnsi="宋体" w:eastAsia="宋体" w:cs="宋体"/>
          <w:b/>
          <w:sz w:val="28"/>
          <w:szCs w:val="28"/>
        </w:rPr>
      </w:pPr>
    </w:p>
    <w:p>
      <w:pPr>
        <w:ind w:firstLine="0" w:firstLineChars="0"/>
        <w:jc w:val="center"/>
        <w:rPr>
          <w:rFonts w:hint="eastAsia" w:ascii="宋体" w:hAnsi="宋体" w:eastAsia="宋体" w:cs="宋体"/>
          <w:b/>
          <w:sz w:val="28"/>
          <w:szCs w:val="28"/>
        </w:rPr>
      </w:pPr>
    </w:p>
    <w:p>
      <w:pPr>
        <w:ind w:firstLine="0" w:firstLineChars="0"/>
        <w:jc w:val="center"/>
        <w:rPr>
          <w:rFonts w:ascii="宋体" w:hAnsi="宋体" w:eastAsia="宋体" w:cs="宋体"/>
          <w:b/>
          <w:sz w:val="28"/>
          <w:szCs w:val="28"/>
        </w:rPr>
      </w:pPr>
      <w:r>
        <w:rPr>
          <w:rFonts w:hint="eastAsia" w:ascii="宋体" w:hAnsi="宋体" w:eastAsia="宋体" w:cs="宋体"/>
          <w:b/>
          <w:sz w:val="28"/>
          <w:szCs w:val="28"/>
        </w:rPr>
        <w:t>二、承建单位、参建单位简况</w:t>
      </w:r>
    </w:p>
    <w:tbl>
      <w:tblPr>
        <w:tblStyle w:val="10"/>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3352"/>
        <w:gridCol w:w="1587"/>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28" w:type="dxa"/>
            <w:gridSpan w:val="4"/>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承  建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32"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单位名称（盖章）</w:t>
            </w:r>
          </w:p>
        </w:tc>
        <w:tc>
          <w:tcPr>
            <w:tcW w:w="7296" w:type="dxa"/>
            <w:gridSpan w:val="3"/>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32"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单位地址</w:t>
            </w:r>
          </w:p>
        </w:tc>
        <w:tc>
          <w:tcPr>
            <w:tcW w:w="3352" w:type="dxa"/>
            <w:vAlign w:val="center"/>
          </w:tcPr>
          <w:p>
            <w:pPr>
              <w:spacing w:line="240" w:lineRule="auto"/>
              <w:ind w:firstLine="0" w:firstLineChars="0"/>
              <w:jc w:val="center"/>
              <w:rPr>
                <w:rFonts w:ascii="宋体" w:hAnsi="宋体" w:eastAsia="宋体" w:cs="宋体"/>
                <w:sz w:val="24"/>
              </w:rPr>
            </w:pPr>
          </w:p>
        </w:tc>
        <w:tc>
          <w:tcPr>
            <w:tcW w:w="1587"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邮政编码</w:t>
            </w:r>
          </w:p>
        </w:tc>
        <w:tc>
          <w:tcPr>
            <w:tcW w:w="2357" w:type="dxa"/>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32"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联 系 人</w:t>
            </w:r>
          </w:p>
        </w:tc>
        <w:tc>
          <w:tcPr>
            <w:tcW w:w="3352" w:type="dxa"/>
            <w:vAlign w:val="center"/>
          </w:tcPr>
          <w:p>
            <w:pPr>
              <w:spacing w:line="240" w:lineRule="auto"/>
              <w:ind w:firstLine="0" w:firstLineChars="0"/>
              <w:jc w:val="center"/>
              <w:rPr>
                <w:rFonts w:ascii="宋体" w:hAnsi="宋体" w:eastAsia="宋体" w:cs="宋体"/>
                <w:sz w:val="24"/>
              </w:rPr>
            </w:pPr>
          </w:p>
        </w:tc>
        <w:tc>
          <w:tcPr>
            <w:tcW w:w="1587"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联系电话</w:t>
            </w:r>
          </w:p>
        </w:tc>
        <w:tc>
          <w:tcPr>
            <w:tcW w:w="2357" w:type="dxa"/>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32"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手    机</w:t>
            </w:r>
          </w:p>
        </w:tc>
        <w:tc>
          <w:tcPr>
            <w:tcW w:w="3352" w:type="dxa"/>
            <w:vAlign w:val="center"/>
          </w:tcPr>
          <w:p>
            <w:pPr>
              <w:spacing w:line="240" w:lineRule="auto"/>
              <w:ind w:firstLine="0" w:firstLineChars="0"/>
              <w:jc w:val="center"/>
              <w:rPr>
                <w:rFonts w:ascii="宋体" w:hAnsi="宋体" w:eastAsia="宋体" w:cs="宋体"/>
                <w:sz w:val="24"/>
              </w:rPr>
            </w:pPr>
          </w:p>
        </w:tc>
        <w:tc>
          <w:tcPr>
            <w:tcW w:w="1587"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资质等级</w:t>
            </w:r>
          </w:p>
        </w:tc>
        <w:tc>
          <w:tcPr>
            <w:tcW w:w="2357" w:type="dxa"/>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32"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法人代表</w:t>
            </w:r>
          </w:p>
        </w:tc>
        <w:tc>
          <w:tcPr>
            <w:tcW w:w="3352" w:type="dxa"/>
            <w:vAlign w:val="center"/>
          </w:tcPr>
          <w:p>
            <w:pPr>
              <w:spacing w:line="240" w:lineRule="auto"/>
              <w:ind w:firstLine="0" w:firstLineChars="0"/>
              <w:jc w:val="center"/>
              <w:rPr>
                <w:rFonts w:ascii="宋体" w:hAnsi="宋体" w:eastAsia="宋体" w:cs="宋体"/>
                <w:sz w:val="24"/>
              </w:rPr>
            </w:pPr>
          </w:p>
        </w:tc>
        <w:tc>
          <w:tcPr>
            <w:tcW w:w="1587"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电    话</w:t>
            </w:r>
          </w:p>
        </w:tc>
        <w:tc>
          <w:tcPr>
            <w:tcW w:w="2357" w:type="dxa"/>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32"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项目经理</w:t>
            </w:r>
          </w:p>
        </w:tc>
        <w:tc>
          <w:tcPr>
            <w:tcW w:w="3352" w:type="dxa"/>
            <w:vAlign w:val="center"/>
          </w:tcPr>
          <w:p>
            <w:pPr>
              <w:spacing w:line="240" w:lineRule="auto"/>
              <w:ind w:firstLine="0" w:firstLineChars="0"/>
              <w:jc w:val="center"/>
              <w:rPr>
                <w:rFonts w:ascii="宋体" w:hAnsi="宋体" w:eastAsia="宋体" w:cs="宋体"/>
                <w:sz w:val="24"/>
              </w:rPr>
            </w:pPr>
          </w:p>
        </w:tc>
        <w:tc>
          <w:tcPr>
            <w:tcW w:w="1587"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电    话</w:t>
            </w:r>
          </w:p>
        </w:tc>
        <w:tc>
          <w:tcPr>
            <w:tcW w:w="2357" w:type="dxa"/>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32"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工程主要</w:t>
            </w:r>
          </w:p>
          <w:p>
            <w:pPr>
              <w:spacing w:line="240" w:lineRule="auto"/>
              <w:ind w:firstLine="0" w:firstLineChars="0"/>
              <w:jc w:val="center"/>
              <w:rPr>
                <w:rFonts w:ascii="宋体" w:hAnsi="宋体" w:eastAsia="宋体" w:cs="宋体"/>
                <w:sz w:val="24"/>
              </w:rPr>
            </w:pPr>
            <w:r>
              <w:rPr>
                <w:rFonts w:hint="eastAsia" w:ascii="宋体" w:hAnsi="宋体" w:eastAsia="宋体" w:cs="宋体"/>
                <w:sz w:val="24"/>
              </w:rPr>
              <w:t>承建内容</w:t>
            </w:r>
          </w:p>
        </w:tc>
        <w:tc>
          <w:tcPr>
            <w:tcW w:w="7296" w:type="dxa"/>
            <w:gridSpan w:val="3"/>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28" w:type="dxa"/>
            <w:gridSpan w:val="4"/>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 xml:space="preserve">  参  建  单  位（不参加勿填写）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32"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单位名称（盖章）</w:t>
            </w:r>
          </w:p>
        </w:tc>
        <w:tc>
          <w:tcPr>
            <w:tcW w:w="3352" w:type="dxa"/>
            <w:vAlign w:val="center"/>
          </w:tcPr>
          <w:p>
            <w:pPr>
              <w:spacing w:line="240" w:lineRule="auto"/>
              <w:ind w:firstLine="0" w:firstLineChars="0"/>
              <w:jc w:val="center"/>
              <w:rPr>
                <w:rFonts w:ascii="宋体" w:hAnsi="宋体" w:eastAsia="宋体" w:cs="宋体"/>
                <w:sz w:val="24"/>
              </w:rPr>
            </w:pPr>
          </w:p>
        </w:tc>
        <w:tc>
          <w:tcPr>
            <w:tcW w:w="1587"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邮政编码</w:t>
            </w:r>
          </w:p>
        </w:tc>
        <w:tc>
          <w:tcPr>
            <w:tcW w:w="2357" w:type="dxa"/>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32"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单位地址</w:t>
            </w:r>
          </w:p>
        </w:tc>
        <w:tc>
          <w:tcPr>
            <w:tcW w:w="3352" w:type="dxa"/>
            <w:vAlign w:val="center"/>
          </w:tcPr>
          <w:p>
            <w:pPr>
              <w:spacing w:line="240" w:lineRule="auto"/>
              <w:ind w:firstLine="0" w:firstLineChars="0"/>
              <w:jc w:val="center"/>
              <w:rPr>
                <w:rFonts w:ascii="宋体" w:hAnsi="宋体" w:eastAsia="宋体" w:cs="宋体"/>
                <w:sz w:val="24"/>
              </w:rPr>
            </w:pPr>
          </w:p>
        </w:tc>
        <w:tc>
          <w:tcPr>
            <w:tcW w:w="1587"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联 系 人</w:t>
            </w:r>
          </w:p>
        </w:tc>
        <w:tc>
          <w:tcPr>
            <w:tcW w:w="2357" w:type="dxa"/>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32"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联系电话</w:t>
            </w:r>
          </w:p>
        </w:tc>
        <w:tc>
          <w:tcPr>
            <w:tcW w:w="3352" w:type="dxa"/>
            <w:vAlign w:val="center"/>
          </w:tcPr>
          <w:p>
            <w:pPr>
              <w:spacing w:line="240" w:lineRule="auto"/>
              <w:ind w:firstLine="0" w:firstLineChars="0"/>
              <w:jc w:val="center"/>
              <w:rPr>
                <w:rFonts w:ascii="宋体" w:hAnsi="宋体" w:eastAsia="宋体" w:cs="宋体"/>
                <w:sz w:val="24"/>
              </w:rPr>
            </w:pPr>
          </w:p>
        </w:tc>
        <w:tc>
          <w:tcPr>
            <w:tcW w:w="1587"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手    机</w:t>
            </w:r>
          </w:p>
        </w:tc>
        <w:tc>
          <w:tcPr>
            <w:tcW w:w="2357" w:type="dxa"/>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32"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法人代表</w:t>
            </w:r>
          </w:p>
        </w:tc>
        <w:tc>
          <w:tcPr>
            <w:tcW w:w="3352" w:type="dxa"/>
            <w:vAlign w:val="center"/>
          </w:tcPr>
          <w:p>
            <w:pPr>
              <w:spacing w:line="240" w:lineRule="auto"/>
              <w:ind w:firstLine="0" w:firstLineChars="0"/>
              <w:jc w:val="center"/>
              <w:rPr>
                <w:rFonts w:ascii="宋体" w:hAnsi="宋体" w:eastAsia="宋体" w:cs="宋体"/>
                <w:sz w:val="24"/>
              </w:rPr>
            </w:pPr>
          </w:p>
        </w:tc>
        <w:tc>
          <w:tcPr>
            <w:tcW w:w="1587"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电    话</w:t>
            </w:r>
          </w:p>
        </w:tc>
        <w:tc>
          <w:tcPr>
            <w:tcW w:w="2357" w:type="dxa"/>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32"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资质等级</w:t>
            </w:r>
          </w:p>
        </w:tc>
        <w:tc>
          <w:tcPr>
            <w:tcW w:w="3352" w:type="dxa"/>
            <w:vAlign w:val="center"/>
          </w:tcPr>
          <w:p>
            <w:pPr>
              <w:spacing w:line="240" w:lineRule="auto"/>
              <w:ind w:firstLine="0" w:firstLineChars="0"/>
              <w:jc w:val="center"/>
              <w:rPr>
                <w:rFonts w:ascii="宋体" w:hAnsi="宋体" w:eastAsia="宋体" w:cs="宋体"/>
                <w:sz w:val="24"/>
              </w:rPr>
            </w:pPr>
          </w:p>
        </w:tc>
        <w:tc>
          <w:tcPr>
            <w:tcW w:w="1587"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完成工作量</w:t>
            </w:r>
          </w:p>
          <w:p>
            <w:pPr>
              <w:spacing w:line="240" w:lineRule="auto"/>
              <w:ind w:firstLine="0" w:firstLineChars="0"/>
              <w:jc w:val="center"/>
              <w:rPr>
                <w:rFonts w:ascii="宋体" w:hAnsi="宋体" w:eastAsia="宋体" w:cs="宋体"/>
                <w:sz w:val="24"/>
              </w:rPr>
            </w:pPr>
            <w:r>
              <w:rPr>
                <w:rFonts w:hint="eastAsia" w:ascii="宋体" w:hAnsi="宋体" w:eastAsia="宋体" w:cs="宋体"/>
                <w:sz w:val="24"/>
              </w:rPr>
              <w:t>（万元）</w:t>
            </w:r>
          </w:p>
        </w:tc>
        <w:tc>
          <w:tcPr>
            <w:tcW w:w="2357" w:type="dxa"/>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1232"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工程主要参建内容</w:t>
            </w:r>
          </w:p>
        </w:tc>
        <w:tc>
          <w:tcPr>
            <w:tcW w:w="7296" w:type="dxa"/>
            <w:gridSpan w:val="3"/>
            <w:vAlign w:val="center"/>
          </w:tcPr>
          <w:p>
            <w:pPr>
              <w:spacing w:line="240" w:lineRule="auto"/>
              <w:ind w:firstLine="0" w:firstLineChars="0"/>
              <w:jc w:val="center"/>
              <w:rPr>
                <w:rFonts w:ascii="宋体" w:hAnsi="宋体" w:eastAsia="宋体" w:cs="宋体"/>
                <w:sz w:val="24"/>
              </w:rPr>
            </w:pPr>
          </w:p>
        </w:tc>
      </w:tr>
    </w:tbl>
    <w:p>
      <w:pPr>
        <w:ind w:firstLine="562"/>
        <w:rPr>
          <w:b/>
          <w:sz w:val="28"/>
          <w:szCs w:val="28"/>
        </w:rPr>
      </w:pPr>
    </w:p>
    <w:p>
      <w:pPr>
        <w:pStyle w:val="2"/>
        <w:ind w:firstLine="562"/>
        <w:rPr>
          <w:b/>
          <w:sz w:val="28"/>
          <w:szCs w:val="28"/>
        </w:rPr>
      </w:pPr>
    </w:p>
    <w:p>
      <w:pPr>
        <w:pStyle w:val="2"/>
        <w:ind w:firstLine="562"/>
        <w:rPr>
          <w:b/>
          <w:sz w:val="28"/>
          <w:szCs w:val="28"/>
        </w:rPr>
      </w:pPr>
    </w:p>
    <w:p>
      <w:pPr>
        <w:pStyle w:val="2"/>
        <w:ind w:firstLine="562"/>
        <w:rPr>
          <w:b/>
          <w:sz w:val="28"/>
          <w:szCs w:val="28"/>
        </w:rPr>
      </w:pPr>
    </w:p>
    <w:p>
      <w:pPr>
        <w:pStyle w:val="2"/>
        <w:ind w:firstLine="562"/>
        <w:rPr>
          <w:b/>
          <w:sz w:val="28"/>
          <w:szCs w:val="28"/>
        </w:rPr>
      </w:pPr>
    </w:p>
    <w:p>
      <w:pPr>
        <w:ind w:firstLineChars="0"/>
        <w:jc w:val="center"/>
        <w:rPr>
          <w:b/>
          <w:sz w:val="28"/>
          <w:szCs w:val="28"/>
        </w:rPr>
      </w:pPr>
      <w:r>
        <w:rPr>
          <w:rFonts w:hint="eastAsia" w:ascii="宋体" w:hAnsi="宋体" w:eastAsia="宋体" w:cs="宋体"/>
          <w:b/>
          <w:sz w:val="28"/>
          <w:szCs w:val="28"/>
        </w:rPr>
        <w:t>三、监理单位参评简况</w:t>
      </w:r>
    </w:p>
    <w:p>
      <w:pPr>
        <w:ind w:firstLine="560"/>
        <w:rPr>
          <w:rFonts w:ascii="宋体" w:hAnsi="宋体" w:eastAsia="宋体" w:cs="宋体"/>
          <w:bCs/>
          <w:sz w:val="28"/>
          <w:szCs w:val="28"/>
        </w:rPr>
      </w:pPr>
      <w:r>
        <w:rPr>
          <w:rFonts w:hint="eastAsia" w:ascii="宋体" w:hAnsi="宋体" w:eastAsia="宋体" w:cs="宋体"/>
          <w:bCs/>
          <w:sz w:val="28"/>
          <w:szCs w:val="28"/>
        </w:rPr>
        <w:t>本监理单位是山东省园林绿化行业协会会员单位，是本项工程的主要监理单位，主要承担了</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 xml:space="preserve"> 阶段、</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阶段的建设监理任务，监理工作时间自</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年</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月至</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年</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月。</w:t>
      </w:r>
    </w:p>
    <w:p>
      <w:pPr>
        <w:ind w:firstLine="560"/>
        <w:rPr>
          <w:rFonts w:ascii="宋体" w:hAnsi="宋体" w:eastAsia="宋体" w:cs="宋体"/>
          <w:bCs/>
          <w:sz w:val="28"/>
          <w:szCs w:val="28"/>
        </w:rPr>
      </w:pPr>
      <w:r>
        <w:rPr>
          <w:rFonts w:hint="eastAsia" w:ascii="宋体" w:hAnsi="宋体" w:eastAsia="宋体" w:cs="宋体"/>
          <w:bCs/>
          <w:sz w:val="28"/>
          <w:szCs w:val="28"/>
        </w:rPr>
        <w:t>自愿申请参与本工程报送“园林优质工程”竞赛。</w:t>
      </w:r>
    </w:p>
    <w:p>
      <w:pPr>
        <w:ind w:firstLine="560"/>
        <w:rPr>
          <w:rFonts w:ascii="宋体" w:hAnsi="宋体" w:eastAsia="宋体" w:cs="宋体"/>
          <w:bCs/>
          <w:sz w:val="28"/>
          <w:szCs w:val="28"/>
        </w:rPr>
      </w:pPr>
    </w:p>
    <w:p>
      <w:pPr>
        <w:ind w:firstLine="562"/>
        <w:jc w:val="center"/>
        <w:rPr>
          <w:rFonts w:ascii="宋体" w:hAnsi="宋体" w:eastAsia="宋体" w:cs="宋体"/>
          <w:b/>
          <w:sz w:val="28"/>
          <w:szCs w:val="28"/>
          <w:u w:val="single"/>
        </w:rPr>
      </w:pPr>
      <w:r>
        <w:rPr>
          <w:rFonts w:hint="eastAsia" w:ascii="宋体" w:hAnsi="宋体" w:eastAsia="宋体" w:cs="宋体"/>
          <w:b/>
          <w:sz w:val="28"/>
          <w:szCs w:val="28"/>
        </w:rPr>
        <w:t xml:space="preserve">                 </w:t>
      </w:r>
      <w:r>
        <w:rPr>
          <w:rFonts w:hint="eastAsia" w:ascii="宋体" w:hAnsi="宋体" w:eastAsia="宋体" w:cs="宋体"/>
          <w:bCs/>
          <w:sz w:val="28"/>
          <w:szCs w:val="28"/>
        </w:rPr>
        <w:t xml:space="preserve">          法人代表签字（公章）： </w:t>
      </w:r>
    </w:p>
    <w:tbl>
      <w:tblPr>
        <w:tblStyle w:val="10"/>
        <w:tblW w:w="8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2594"/>
        <w:gridCol w:w="1587"/>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37" w:type="dxa"/>
            <w:gridSpan w:val="4"/>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主  要  监  理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9"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单位名称（盖章）</w:t>
            </w:r>
          </w:p>
        </w:tc>
        <w:tc>
          <w:tcPr>
            <w:tcW w:w="6538" w:type="dxa"/>
            <w:gridSpan w:val="3"/>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9"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单位地址</w:t>
            </w:r>
          </w:p>
        </w:tc>
        <w:tc>
          <w:tcPr>
            <w:tcW w:w="2594" w:type="dxa"/>
            <w:vAlign w:val="center"/>
          </w:tcPr>
          <w:p>
            <w:pPr>
              <w:spacing w:line="240" w:lineRule="auto"/>
              <w:ind w:firstLine="0" w:firstLineChars="0"/>
              <w:jc w:val="center"/>
              <w:rPr>
                <w:rFonts w:ascii="宋体" w:hAnsi="宋体" w:eastAsia="宋体" w:cs="宋体"/>
                <w:sz w:val="24"/>
              </w:rPr>
            </w:pPr>
          </w:p>
        </w:tc>
        <w:tc>
          <w:tcPr>
            <w:tcW w:w="1587"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邮政编码</w:t>
            </w:r>
          </w:p>
        </w:tc>
        <w:tc>
          <w:tcPr>
            <w:tcW w:w="2357" w:type="dxa"/>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9"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联 系 人</w:t>
            </w:r>
          </w:p>
        </w:tc>
        <w:tc>
          <w:tcPr>
            <w:tcW w:w="2594" w:type="dxa"/>
            <w:vAlign w:val="center"/>
          </w:tcPr>
          <w:p>
            <w:pPr>
              <w:spacing w:line="240" w:lineRule="auto"/>
              <w:ind w:firstLine="0" w:firstLineChars="0"/>
              <w:jc w:val="center"/>
              <w:rPr>
                <w:rFonts w:ascii="宋体" w:hAnsi="宋体" w:eastAsia="宋体" w:cs="宋体"/>
                <w:sz w:val="24"/>
              </w:rPr>
            </w:pPr>
          </w:p>
        </w:tc>
        <w:tc>
          <w:tcPr>
            <w:tcW w:w="1587"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联系电话</w:t>
            </w:r>
          </w:p>
        </w:tc>
        <w:tc>
          <w:tcPr>
            <w:tcW w:w="2357" w:type="dxa"/>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9"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手    机</w:t>
            </w:r>
          </w:p>
        </w:tc>
        <w:tc>
          <w:tcPr>
            <w:tcW w:w="2594" w:type="dxa"/>
            <w:vAlign w:val="center"/>
          </w:tcPr>
          <w:p>
            <w:pPr>
              <w:spacing w:line="240" w:lineRule="auto"/>
              <w:ind w:firstLine="0" w:firstLineChars="0"/>
              <w:jc w:val="center"/>
              <w:rPr>
                <w:rFonts w:ascii="宋体" w:hAnsi="宋体" w:eastAsia="宋体" w:cs="宋体"/>
                <w:sz w:val="24"/>
              </w:rPr>
            </w:pPr>
          </w:p>
        </w:tc>
        <w:tc>
          <w:tcPr>
            <w:tcW w:w="1587"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资质等级</w:t>
            </w:r>
          </w:p>
        </w:tc>
        <w:tc>
          <w:tcPr>
            <w:tcW w:w="2357" w:type="dxa"/>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99"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法人代表</w:t>
            </w:r>
          </w:p>
        </w:tc>
        <w:tc>
          <w:tcPr>
            <w:tcW w:w="2594" w:type="dxa"/>
            <w:vAlign w:val="center"/>
          </w:tcPr>
          <w:p>
            <w:pPr>
              <w:spacing w:line="240" w:lineRule="auto"/>
              <w:ind w:firstLine="0" w:firstLineChars="0"/>
              <w:jc w:val="center"/>
              <w:rPr>
                <w:rFonts w:ascii="宋体" w:hAnsi="宋体" w:eastAsia="宋体" w:cs="宋体"/>
                <w:sz w:val="24"/>
              </w:rPr>
            </w:pPr>
          </w:p>
        </w:tc>
        <w:tc>
          <w:tcPr>
            <w:tcW w:w="1587"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电    话</w:t>
            </w:r>
          </w:p>
        </w:tc>
        <w:tc>
          <w:tcPr>
            <w:tcW w:w="2357" w:type="dxa"/>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9" w:type="dxa"/>
            <w:vMerge w:val="restart"/>
            <w:vAlign w:val="center"/>
          </w:tcPr>
          <w:p>
            <w:pPr>
              <w:adjustRightInd w:val="0"/>
              <w:snapToGrid w:val="0"/>
              <w:spacing w:line="240" w:lineRule="auto"/>
              <w:ind w:firstLine="0" w:firstLineChars="0"/>
              <w:rPr>
                <w:rFonts w:ascii="宋体" w:hAnsi="宋体" w:eastAsia="宋体" w:cs="宋体"/>
                <w:sz w:val="24"/>
              </w:rPr>
            </w:pPr>
            <w:r>
              <w:rPr>
                <w:rFonts w:hint="eastAsia" w:ascii="宋体" w:hAnsi="宋体" w:eastAsia="宋体" w:cs="宋体"/>
                <w:sz w:val="24"/>
              </w:rPr>
              <w:t>项目总监理</w:t>
            </w:r>
          </w:p>
          <w:p>
            <w:pPr>
              <w:adjustRightInd w:val="0"/>
              <w:snapToGrid w:val="0"/>
              <w:spacing w:line="240" w:lineRule="auto"/>
              <w:ind w:firstLine="0" w:firstLineChars="0"/>
              <w:rPr>
                <w:rFonts w:ascii="宋体" w:hAnsi="宋体" w:eastAsia="宋体" w:cs="宋体"/>
                <w:sz w:val="24"/>
              </w:rPr>
            </w:pPr>
            <w:r>
              <w:rPr>
                <w:rFonts w:hint="eastAsia" w:ascii="宋体" w:hAnsi="宋体" w:eastAsia="宋体" w:cs="宋体"/>
                <w:sz w:val="24"/>
              </w:rPr>
              <w:t>工程师</w:t>
            </w:r>
          </w:p>
        </w:tc>
        <w:tc>
          <w:tcPr>
            <w:tcW w:w="2594" w:type="dxa"/>
            <w:vMerge w:val="restart"/>
            <w:vAlign w:val="center"/>
          </w:tcPr>
          <w:p>
            <w:pPr>
              <w:spacing w:line="240" w:lineRule="auto"/>
              <w:ind w:firstLine="0" w:firstLineChars="0"/>
              <w:rPr>
                <w:rFonts w:ascii="宋体" w:hAnsi="宋体" w:eastAsia="宋体" w:cs="宋体"/>
                <w:sz w:val="24"/>
              </w:rPr>
            </w:pPr>
          </w:p>
        </w:tc>
        <w:tc>
          <w:tcPr>
            <w:tcW w:w="1587" w:type="dxa"/>
            <w:vAlign w:val="center"/>
          </w:tcPr>
          <w:p>
            <w:pPr>
              <w:adjustRightInd w:val="0"/>
              <w:snapToGrid w:val="0"/>
              <w:spacing w:line="240" w:lineRule="auto"/>
              <w:ind w:left="365" w:leftChars="114" w:firstLine="0" w:firstLineChars="0"/>
              <w:jc w:val="left"/>
              <w:rPr>
                <w:rFonts w:ascii="宋体" w:hAnsi="宋体" w:eastAsia="宋体" w:cs="宋体"/>
                <w:sz w:val="24"/>
              </w:rPr>
            </w:pPr>
            <w:r>
              <w:rPr>
                <w:rFonts w:hint="eastAsia" w:ascii="宋体" w:hAnsi="宋体" w:eastAsia="宋体" w:cs="宋体"/>
                <w:sz w:val="24"/>
              </w:rPr>
              <w:t>监理资格证书编号</w:t>
            </w:r>
          </w:p>
        </w:tc>
        <w:tc>
          <w:tcPr>
            <w:tcW w:w="2357" w:type="dxa"/>
            <w:vAlign w:val="center"/>
          </w:tcPr>
          <w:p>
            <w:pPr>
              <w:spacing w:line="240" w:lineRule="auto"/>
              <w:ind w:firstLine="0" w:firstLineChars="0"/>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9" w:type="dxa"/>
            <w:vMerge w:val="continue"/>
            <w:vAlign w:val="center"/>
          </w:tcPr>
          <w:p>
            <w:pPr>
              <w:adjustRightInd w:val="0"/>
              <w:snapToGrid w:val="0"/>
              <w:spacing w:line="240" w:lineRule="auto"/>
              <w:ind w:firstLine="0" w:firstLineChars="0"/>
              <w:rPr>
                <w:rFonts w:ascii="宋体" w:hAnsi="宋体" w:eastAsia="宋体" w:cs="宋体"/>
                <w:sz w:val="24"/>
              </w:rPr>
            </w:pPr>
          </w:p>
        </w:tc>
        <w:tc>
          <w:tcPr>
            <w:tcW w:w="2594" w:type="dxa"/>
            <w:vMerge w:val="continue"/>
            <w:vAlign w:val="center"/>
          </w:tcPr>
          <w:p>
            <w:pPr>
              <w:spacing w:line="240" w:lineRule="auto"/>
              <w:ind w:firstLine="0" w:firstLineChars="0"/>
              <w:jc w:val="center"/>
              <w:rPr>
                <w:rFonts w:ascii="宋体" w:hAnsi="宋体" w:eastAsia="宋体" w:cs="宋体"/>
                <w:sz w:val="24"/>
              </w:rPr>
            </w:pPr>
          </w:p>
        </w:tc>
        <w:tc>
          <w:tcPr>
            <w:tcW w:w="1587" w:type="dxa"/>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电    话</w:t>
            </w:r>
          </w:p>
        </w:tc>
        <w:tc>
          <w:tcPr>
            <w:tcW w:w="2357" w:type="dxa"/>
            <w:vAlign w:val="center"/>
          </w:tcPr>
          <w:p>
            <w:pPr>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1799" w:type="dxa"/>
            <w:vAlign w:val="center"/>
          </w:tcPr>
          <w:p>
            <w:pPr>
              <w:adjustRightInd w:val="0"/>
              <w:snapToGrid w:val="0"/>
              <w:spacing w:line="240" w:lineRule="auto"/>
              <w:ind w:firstLine="0" w:firstLineChars="0"/>
              <w:rPr>
                <w:rFonts w:ascii="宋体" w:hAnsi="宋体" w:eastAsia="宋体" w:cs="宋体"/>
                <w:sz w:val="24"/>
              </w:rPr>
            </w:pPr>
            <w:r>
              <w:rPr>
                <w:rFonts w:hint="eastAsia" w:ascii="宋体" w:hAnsi="宋体" w:eastAsia="宋体" w:cs="宋体"/>
                <w:sz w:val="24"/>
              </w:rPr>
              <w:t>工程主要</w:t>
            </w:r>
          </w:p>
          <w:p>
            <w:pPr>
              <w:adjustRightInd w:val="0"/>
              <w:snapToGrid w:val="0"/>
              <w:spacing w:line="240" w:lineRule="auto"/>
              <w:ind w:firstLine="0" w:firstLineChars="0"/>
              <w:rPr>
                <w:rFonts w:ascii="宋体" w:hAnsi="宋体" w:eastAsia="宋体" w:cs="宋体"/>
                <w:sz w:val="24"/>
              </w:rPr>
            </w:pPr>
            <w:r>
              <w:rPr>
                <w:rFonts w:hint="eastAsia" w:ascii="宋体" w:hAnsi="宋体" w:eastAsia="宋体" w:cs="宋体"/>
                <w:sz w:val="24"/>
              </w:rPr>
              <w:t>监理内容</w:t>
            </w:r>
          </w:p>
        </w:tc>
        <w:tc>
          <w:tcPr>
            <w:tcW w:w="6538" w:type="dxa"/>
            <w:gridSpan w:val="3"/>
            <w:vAlign w:val="center"/>
          </w:tcPr>
          <w:p>
            <w:pPr>
              <w:spacing w:line="240" w:lineRule="auto"/>
              <w:ind w:firstLine="0" w:firstLineChars="0"/>
              <w:jc w:val="center"/>
              <w:rPr>
                <w:rFonts w:ascii="宋体" w:hAnsi="宋体" w:eastAsia="宋体" w:cs="宋体"/>
                <w:sz w:val="24"/>
              </w:rPr>
            </w:pPr>
          </w:p>
        </w:tc>
      </w:tr>
    </w:tbl>
    <w:p>
      <w:pPr>
        <w:ind w:firstLine="0" w:firstLineChars="0"/>
        <w:jc w:val="left"/>
        <w:rPr>
          <w:rFonts w:ascii="宋体" w:hAnsi="宋体" w:eastAsia="宋体" w:cs="宋体"/>
          <w:b/>
          <w:bCs/>
          <w:kern w:val="0"/>
          <w:sz w:val="24"/>
        </w:rPr>
      </w:pPr>
    </w:p>
    <w:p>
      <w:pPr>
        <w:ind w:firstLine="482"/>
        <w:jc w:val="left"/>
        <w:rPr>
          <w:rFonts w:ascii="宋体" w:hAnsi="宋体" w:eastAsia="宋体" w:cs="宋体"/>
          <w:b/>
          <w:sz w:val="28"/>
          <w:szCs w:val="28"/>
        </w:rPr>
      </w:pPr>
      <w:r>
        <w:rPr>
          <w:rFonts w:hint="eastAsia" w:ascii="宋体" w:hAnsi="宋体" w:eastAsia="宋体" w:cs="宋体"/>
          <w:b/>
          <w:bCs/>
          <w:kern w:val="0"/>
          <w:sz w:val="24"/>
        </w:rPr>
        <w:t>注：主要监理单位自愿申请参加“园林优质工程”竞赛时必须填写，不参加请勿填写，单位名称（盖章）必须与公章一致。</w:t>
      </w:r>
    </w:p>
    <w:p>
      <w:pPr>
        <w:ind w:firstLine="0" w:firstLineChars="0"/>
        <w:jc w:val="center"/>
        <w:rPr>
          <w:rFonts w:hint="eastAsia" w:ascii="宋体" w:hAnsi="宋体" w:eastAsia="宋体" w:cs="宋体"/>
          <w:b/>
          <w:sz w:val="28"/>
          <w:szCs w:val="28"/>
        </w:rPr>
      </w:pPr>
    </w:p>
    <w:p>
      <w:pPr>
        <w:ind w:firstLine="0" w:firstLineChars="0"/>
        <w:jc w:val="center"/>
        <w:rPr>
          <w:rFonts w:hint="eastAsia" w:ascii="宋体" w:hAnsi="宋体" w:eastAsia="宋体" w:cs="宋体"/>
          <w:b/>
          <w:sz w:val="28"/>
          <w:szCs w:val="28"/>
        </w:rPr>
      </w:pPr>
    </w:p>
    <w:p>
      <w:pPr>
        <w:pStyle w:val="2"/>
        <w:rPr>
          <w:rFonts w:hint="eastAsia"/>
        </w:rPr>
      </w:pPr>
    </w:p>
    <w:p>
      <w:pPr>
        <w:ind w:firstLine="0" w:firstLineChars="0"/>
        <w:jc w:val="center"/>
        <w:rPr>
          <w:rFonts w:ascii="宋体" w:hAnsi="宋体" w:eastAsia="宋体" w:cs="宋体"/>
          <w:b/>
          <w:sz w:val="28"/>
          <w:szCs w:val="28"/>
        </w:rPr>
      </w:pPr>
      <w:r>
        <w:rPr>
          <w:rFonts w:hint="eastAsia" w:ascii="宋体" w:hAnsi="宋体" w:eastAsia="宋体" w:cs="宋体"/>
          <w:b/>
          <w:sz w:val="28"/>
          <w:szCs w:val="28"/>
        </w:rPr>
        <w:t>四、报送说明</w:t>
      </w:r>
    </w:p>
    <w:tbl>
      <w:tblPr>
        <w:tblStyle w:val="10"/>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8" w:hRule="atLeast"/>
          <w:jc w:val="center"/>
        </w:trPr>
        <w:tc>
          <w:tcPr>
            <w:tcW w:w="8528" w:type="dxa"/>
          </w:tcPr>
          <w:p>
            <w:pPr>
              <w:ind w:firstLine="480"/>
              <w:rPr>
                <w:rFonts w:ascii="宋体" w:hAnsi="宋体" w:eastAsia="宋体" w:cs="宋体"/>
                <w:b/>
                <w:szCs w:val="32"/>
              </w:rPr>
            </w:pPr>
            <w:r>
              <w:rPr>
                <w:rFonts w:hint="eastAsia" w:ascii="宋体" w:hAnsi="宋体" w:eastAsia="宋体" w:cs="宋体"/>
                <w:bCs/>
                <w:sz w:val="24"/>
              </w:rPr>
              <w:t>承建单位：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jc w:val="center"/>
        </w:trPr>
        <w:tc>
          <w:tcPr>
            <w:tcW w:w="8528" w:type="dxa"/>
          </w:tcPr>
          <w:p>
            <w:pPr>
              <w:ind w:firstLine="480"/>
              <w:rPr>
                <w:rFonts w:ascii="宋体" w:hAnsi="宋体" w:eastAsia="宋体" w:cs="宋体"/>
                <w:b/>
                <w:szCs w:val="32"/>
              </w:rPr>
            </w:pPr>
            <w:r>
              <w:rPr>
                <w:rFonts w:hint="eastAsia" w:ascii="宋体" w:hAnsi="宋体" w:eastAsia="宋体" w:cs="宋体"/>
                <w:bCs/>
                <w:sz w:val="24"/>
              </w:rPr>
              <w:t>参建单位（不参加勿填写）：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3" w:hRule="atLeast"/>
          <w:jc w:val="center"/>
        </w:trPr>
        <w:tc>
          <w:tcPr>
            <w:tcW w:w="8528" w:type="dxa"/>
          </w:tcPr>
          <w:p>
            <w:pPr>
              <w:ind w:firstLine="480"/>
              <w:rPr>
                <w:rFonts w:ascii="宋体" w:hAnsi="宋体" w:eastAsia="宋体" w:cs="宋体"/>
                <w:b/>
                <w:szCs w:val="32"/>
              </w:rPr>
            </w:pPr>
            <w:r>
              <w:rPr>
                <w:rFonts w:hint="eastAsia" w:ascii="宋体" w:hAnsi="宋体" w:eastAsia="宋体" w:cs="宋体"/>
                <w:bCs/>
                <w:sz w:val="24"/>
              </w:rPr>
              <w:t>监理单位（不参加勿填写）：</w:t>
            </w:r>
          </w:p>
        </w:tc>
      </w:tr>
    </w:tbl>
    <w:p>
      <w:pPr>
        <w:ind w:firstLine="562"/>
        <w:jc w:val="center"/>
        <w:rPr>
          <w:rFonts w:ascii="宋体" w:hAnsi="宋体" w:eastAsia="宋体" w:cs="宋体"/>
          <w:b/>
          <w:sz w:val="28"/>
          <w:szCs w:val="28"/>
        </w:rPr>
      </w:pPr>
    </w:p>
    <w:p>
      <w:pPr>
        <w:ind w:firstLine="0" w:firstLineChars="0"/>
        <w:jc w:val="center"/>
        <w:rPr>
          <w:rFonts w:ascii="宋体" w:hAnsi="宋体" w:eastAsia="宋体" w:cs="宋体"/>
          <w:b/>
          <w:sz w:val="28"/>
          <w:szCs w:val="28"/>
        </w:rPr>
      </w:pPr>
      <w:r>
        <w:rPr>
          <w:rFonts w:hint="eastAsia" w:ascii="宋体" w:hAnsi="宋体" w:eastAsia="宋体" w:cs="宋体"/>
          <w:b/>
          <w:sz w:val="28"/>
          <w:szCs w:val="28"/>
        </w:rPr>
        <w:t>五、有关单位意见</w:t>
      </w:r>
    </w:p>
    <w:tbl>
      <w:tblPr>
        <w:tblStyle w:val="10"/>
        <w:tblW w:w="8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5" w:hRule="atLeast"/>
          <w:jc w:val="center"/>
        </w:trPr>
        <w:tc>
          <w:tcPr>
            <w:tcW w:w="8420" w:type="dxa"/>
          </w:tcPr>
          <w:p>
            <w:pPr>
              <w:ind w:firstLine="480"/>
              <w:rPr>
                <w:rFonts w:ascii="宋体" w:hAnsi="宋体" w:eastAsia="宋体" w:cs="宋体"/>
                <w:sz w:val="24"/>
              </w:rPr>
            </w:pPr>
            <w:r>
              <w:rPr>
                <w:rFonts w:hint="eastAsia" w:ascii="宋体" w:hAnsi="宋体" w:eastAsia="宋体" w:cs="宋体"/>
                <w:sz w:val="24"/>
              </w:rPr>
              <w:t>建设单位意见：</w:t>
            </w:r>
          </w:p>
          <w:p>
            <w:pPr>
              <w:ind w:firstLine="480"/>
              <w:rPr>
                <w:rFonts w:ascii="宋体" w:hAnsi="宋体" w:eastAsia="宋体" w:cs="宋体"/>
                <w:sz w:val="24"/>
              </w:rPr>
            </w:pPr>
          </w:p>
          <w:p>
            <w:pPr>
              <w:ind w:firstLine="480"/>
              <w:rPr>
                <w:rFonts w:ascii="宋体" w:hAnsi="宋体" w:eastAsia="宋体" w:cs="宋体"/>
                <w:sz w:val="24"/>
              </w:rPr>
            </w:pPr>
          </w:p>
          <w:p>
            <w:pPr>
              <w:ind w:firstLine="480"/>
              <w:rPr>
                <w:rFonts w:ascii="宋体" w:hAnsi="宋体" w:eastAsia="宋体" w:cs="宋体"/>
                <w:sz w:val="24"/>
              </w:rPr>
            </w:pPr>
          </w:p>
          <w:p>
            <w:pPr>
              <w:pStyle w:val="2"/>
              <w:ind w:firstLine="480"/>
              <w:rPr>
                <w:rFonts w:ascii="宋体" w:hAnsi="宋体" w:eastAsia="宋体" w:cs="宋体"/>
                <w:sz w:val="24"/>
              </w:rPr>
            </w:pPr>
          </w:p>
          <w:p>
            <w:pPr>
              <w:pStyle w:val="2"/>
              <w:ind w:firstLine="480"/>
              <w:rPr>
                <w:rFonts w:ascii="宋体" w:hAnsi="宋体" w:eastAsia="宋体" w:cs="宋体"/>
                <w:sz w:val="24"/>
              </w:rPr>
            </w:pPr>
          </w:p>
          <w:p>
            <w:pPr>
              <w:ind w:firstLine="480"/>
              <w:rPr>
                <w:rFonts w:ascii="宋体" w:hAnsi="宋体" w:eastAsia="宋体" w:cs="宋体"/>
                <w:sz w:val="24"/>
              </w:rPr>
            </w:pPr>
            <w:r>
              <w:rPr>
                <w:rFonts w:hint="eastAsia" w:ascii="宋体" w:hAnsi="宋体" w:eastAsia="宋体" w:cs="宋体"/>
                <w:sz w:val="24"/>
              </w:rPr>
              <w:t xml:space="preserve">                                                 单 位 盖 章</w:t>
            </w:r>
          </w:p>
          <w:p>
            <w:pPr>
              <w:ind w:firstLine="480"/>
              <w:rPr>
                <w:rFonts w:ascii="宋体" w:hAnsi="宋体" w:eastAsia="宋体" w:cs="宋体"/>
                <w:sz w:val="24"/>
              </w:rPr>
            </w:pPr>
            <w:r>
              <w:rPr>
                <w:rFonts w:hint="eastAsia" w:ascii="宋体" w:hAnsi="宋体" w:eastAsia="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0" w:hRule="atLeast"/>
          <w:jc w:val="center"/>
        </w:trPr>
        <w:tc>
          <w:tcPr>
            <w:tcW w:w="8420" w:type="dxa"/>
          </w:tcPr>
          <w:p>
            <w:pPr>
              <w:ind w:firstLine="480"/>
              <w:rPr>
                <w:rFonts w:ascii="宋体" w:hAnsi="宋体" w:eastAsia="宋体" w:cs="宋体"/>
                <w:sz w:val="24"/>
              </w:rPr>
            </w:pPr>
            <w:r>
              <w:rPr>
                <w:rFonts w:hint="eastAsia" w:ascii="宋体" w:hAnsi="宋体" w:eastAsia="宋体" w:cs="宋体"/>
                <w:sz w:val="24"/>
              </w:rPr>
              <w:t>工程质量监督部门（监理单位）意见：</w:t>
            </w:r>
          </w:p>
          <w:p>
            <w:pPr>
              <w:ind w:firstLine="480"/>
              <w:rPr>
                <w:rFonts w:ascii="宋体" w:hAnsi="宋体" w:eastAsia="宋体" w:cs="宋体"/>
                <w:sz w:val="24"/>
              </w:rPr>
            </w:pPr>
          </w:p>
          <w:p>
            <w:pPr>
              <w:ind w:firstLine="480"/>
              <w:rPr>
                <w:rFonts w:ascii="宋体" w:hAnsi="宋体" w:eastAsia="宋体" w:cs="宋体"/>
                <w:sz w:val="24"/>
              </w:rPr>
            </w:pPr>
          </w:p>
          <w:p>
            <w:pPr>
              <w:ind w:firstLine="480"/>
              <w:rPr>
                <w:rFonts w:ascii="宋体" w:hAnsi="宋体" w:eastAsia="宋体" w:cs="宋体"/>
                <w:sz w:val="24"/>
              </w:rPr>
            </w:pPr>
          </w:p>
          <w:p>
            <w:pPr>
              <w:pStyle w:val="2"/>
              <w:ind w:firstLine="480"/>
              <w:rPr>
                <w:rFonts w:ascii="宋体" w:hAnsi="宋体" w:eastAsia="宋体" w:cs="宋体"/>
                <w:sz w:val="24"/>
              </w:rPr>
            </w:pPr>
          </w:p>
          <w:p>
            <w:pPr>
              <w:pStyle w:val="2"/>
              <w:ind w:firstLine="480"/>
              <w:rPr>
                <w:rFonts w:ascii="宋体" w:hAnsi="宋体" w:eastAsia="宋体" w:cs="宋体"/>
                <w:sz w:val="24"/>
              </w:rPr>
            </w:pPr>
          </w:p>
          <w:p>
            <w:pPr>
              <w:ind w:firstLine="480"/>
              <w:rPr>
                <w:rFonts w:ascii="宋体" w:hAnsi="宋体" w:eastAsia="宋体" w:cs="宋体"/>
                <w:sz w:val="24"/>
              </w:rPr>
            </w:pPr>
            <w:r>
              <w:rPr>
                <w:rFonts w:hint="eastAsia" w:ascii="宋体" w:hAnsi="宋体" w:eastAsia="宋体" w:cs="宋体"/>
                <w:sz w:val="24"/>
              </w:rPr>
              <w:t xml:space="preserve">                                                 单 位 盖 章</w:t>
            </w:r>
          </w:p>
          <w:p>
            <w:pPr>
              <w:ind w:firstLine="480"/>
              <w:rPr>
                <w:rFonts w:ascii="宋体" w:hAnsi="宋体" w:eastAsia="宋体" w:cs="宋体"/>
                <w:sz w:val="24"/>
              </w:rPr>
            </w:pPr>
            <w:r>
              <w:rPr>
                <w:rFonts w:hint="eastAsia" w:ascii="宋体" w:hAnsi="宋体" w:eastAsia="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0" w:hRule="atLeast"/>
          <w:jc w:val="center"/>
        </w:trPr>
        <w:tc>
          <w:tcPr>
            <w:tcW w:w="8420" w:type="dxa"/>
            <w:tcBorders>
              <w:bottom w:val="single" w:color="auto" w:sz="4" w:space="0"/>
            </w:tcBorders>
          </w:tcPr>
          <w:p>
            <w:pPr>
              <w:ind w:firstLine="480"/>
              <w:rPr>
                <w:rFonts w:ascii="宋体" w:hAnsi="宋体" w:eastAsia="宋体" w:cs="宋体"/>
                <w:sz w:val="24"/>
              </w:rPr>
            </w:pPr>
            <w:r>
              <w:rPr>
                <w:rFonts w:hint="eastAsia" w:ascii="宋体" w:hAnsi="宋体" w:eastAsia="宋体" w:cs="宋体"/>
                <w:sz w:val="24"/>
              </w:rPr>
              <w:t>设区市园林行业协（学）会或主管部门推荐意见：</w:t>
            </w:r>
          </w:p>
          <w:p>
            <w:pPr>
              <w:ind w:firstLine="480"/>
              <w:rPr>
                <w:rFonts w:ascii="宋体" w:hAnsi="宋体" w:eastAsia="宋体" w:cs="宋体"/>
                <w:sz w:val="24"/>
              </w:rPr>
            </w:pPr>
          </w:p>
          <w:p>
            <w:pPr>
              <w:ind w:firstLine="480"/>
              <w:rPr>
                <w:rFonts w:ascii="宋体" w:hAnsi="宋体" w:eastAsia="宋体" w:cs="宋体"/>
                <w:sz w:val="24"/>
              </w:rPr>
            </w:pPr>
          </w:p>
          <w:p>
            <w:pPr>
              <w:pStyle w:val="2"/>
              <w:ind w:firstLine="480"/>
              <w:rPr>
                <w:rFonts w:ascii="宋体" w:hAnsi="宋体" w:eastAsia="宋体" w:cs="宋体"/>
                <w:sz w:val="24"/>
              </w:rPr>
            </w:pPr>
          </w:p>
          <w:p>
            <w:pPr>
              <w:pStyle w:val="2"/>
              <w:ind w:firstLine="480"/>
              <w:rPr>
                <w:rFonts w:ascii="宋体" w:hAnsi="宋体" w:eastAsia="宋体" w:cs="宋体"/>
                <w:sz w:val="24"/>
              </w:rPr>
            </w:pPr>
          </w:p>
          <w:p>
            <w:pPr>
              <w:ind w:firstLine="480"/>
              <w:rPr>
                <w:rFonts w:ascii="宋体" w:hAnsi="宋体" w:eastAsia="宋体" w:cs="宋体"/>
                <w:sz w:val="24"/>
              </w:rPr>
            </w:pPr>
          </w:p>
          <w:p>
            <w:pPr>
              <w:ind w:firstLine="480"/>
              <w:rPr>
                <w:rFonts w:ascii="宋体" w:hAnsi="宋体" w:eastAsia="宋体" w:cs="宋体"/>
                <w:sz w:val="24"/>
              </w:rPr>
            </w:pPr>
            <w:r>
              <w:rPr>
                <w:rFonts w:hint="eastAsia" w:ascii="宋体" w:hAnsi="宋体" w:eastAsia="宋体" w:cs="宋体"/>
                <w:sz w:val="24"/>
              </w:rPr>
              <w:t xml:space="preserve">                                                 单 位 盖 章</w:t>
            </w:r>
          </w:p>
          <w:p>
            <w:pPr>
              <w:ind w:firstLine="480"/>
              <w:rPr>
                <w:rFonts w:ascii="宋体" w:hAnsi="宋体" w:eastAsia="宋体" w:cs="宋体"/>
                <w:sz w:val="24"/>
              </w:rPr>
            </w:pPr>
            <w:r>
              <w:rPr>
                <w:rFonts w:hint="eastAsia" w:ascii="宋体" w:hAnsi="宋体" w:eastAsia="宋体" w:cs="宋体"/>
                <w:sz w:val="24"/>
              </w:rPr>
              <w:t xml:space="preserve">                                                年    月    日</w:t>
            </w:r>
          </w:p>
        </w:tc>
      </w:tr>
    </w:tbl>
    <w:p>
      <w:pPr>
        <w:ind w:firstLine="0" w:firstLineChars="0"/>
        <w:rPr>
          <w:rFonts w:hint="eastAsia" w:ascii="宋体" w:hAnsi="宋体" w:eastAsia="宋体" w:cs="宋体"/>
          <w:sz w:val="30"/>
          <w:szCs w:val="30"/>
        </w:rPr>
      </w:pPr>
    </w:p>
    <w:p>
      <w:pPr>
        <w:ind w:firstLine="0" w:firstLineChars="0"/>
        <w:rPr>
          <w:rFonts w:hint="eastAsia" w:ascii="宋体" w:hAnsi="宋体" w:eastAsia="宋体" w:cs="宋体"/>
          <w:sz w:val="30"/>
          <w:szCs w:val="30"/>
          <w:shd w:val="clear" w:color="auto" w:fill="FFFFFF"/>
          <w:lang w:val="en-US" w:eastAsia="zh-CN"/>
        </w:rPr>
      </w:pPr>
      <w:r>
        <w:rPr>
          <w:rFonts w:hint="eastAsia" w:ascii="宋体" w:hAnsi="宋体" w:eastAsia="宋体" w:cs="宋体"/>
          <w:sz w:val="30"/>
          <w:szCs w:val="30"/>
          <w:shd w:val="clear" w:color="auto" w:fill="FFFFFF"/>
        </w:rPr>
        <w:t>附件</w:t>
      </w:r>
      <w:r>
        <w:rPr>
          <w:rFonts w:hint="eastAsia" w:ascii="宋体" w:hAnsi="宋体" w:eastAsia="宋体" w:cs="宋体"/>
          <w:sz w:val="30"/>
          <w:szCs w:val="30"/>
          <w:shd w:val="clear" w:color="auto" w:fill="FFFFFF"/>
          <w:lang w:val="en-US" w:eastAsia="zh-CN"/>
        </w:rPr>
        <w:t>2</w:t>
      </w:r>
    </w:p>
    <w:p>
      <w:pPr>
        <w:jc w:val="center"/>
        <w:rPr>
          <w:rFonts w:ascii="宋体" w:hAnsi="宋体"/>
          <w:sz w:val="36"/>
          <w:szCs w:val="36"/>
        </w:rPr>
      </w:pPr>
      <w:r>
        <w:rPr>
          <w:rFonts w:hint="eastAsia" w:asciiTheme="majorEastAsia" w:hAnsiTheme="majorEastAsia" w:eastAsiaTheme="majorEastAsia" w:cstheme="majorEastAsia"/>
          <w:b/>
          <w:sz w:val="44"/>
          <w:szCs w:val="44"/>
        </w:rPr>
        <w:t>承  诺  书</w:t>
      </w:r>
    </w:p>
    <w:p>
      <w:pPr>
        <w:ind w:firstLine="600"/>
        <w:rPr>
          <w:rFonts w:ascii="仿宋" w:hAnsi="仿宋" w:cs="仿宋"/>
          <w:sz w:val="30"/>
          <w:szCs w:val="30"/>
        </w:rPr>
      </w:pPr>
    </w:p>
    <w:p>
      <w:pPr>
        <w:snapToGrid w:val="0"/>
        <w:spacing w:after="156" w:afterLines="50"/>
        <w:ind w:firstLine="0" w:firstLineChars="0"/>
        <w:rPr>
          <w:rFonts w:ascii="仿宋" w:hAnsi="仿宋" w:cs="仿宋"/>
          <w:sz w:val="30"/>
          <w:szCs w:val="30"/>
        </w:rPr>
      </w:pPr>
      <w:r>
        <w:rPr>
          <w:rFonts w:hint="eastAsia" w:ascii="仿宋" w:hAnsi="仿宋" w:cs="仿宋"/>
          <w:sz w:val="30"/>
          <w:szCs w:val="30"/>
        </w:rPr>
        <w:t>山东省园林绿化行业协会、山东省建设工会：</w:t>
      </w:r>
    </w:p>
    <w:p>
      <w:pPr>
        <w:snapToGrid w:val="0"/>
        <w:ind w:firstLine="600"/>
        <w:rPr>
          <w:rFonts w:ascii="仿宋" w:hAnsi="仿宋" w:cs="仿宋"/>
          <w:sz w:val="30"/>
          <w:szCs w:val="30"/>
          <w:shd w:val="clear" w:color="auto" w:fill="FFFFFF"/>
        </w:rPr>
      </w:pPr>
      <w:r>
        <w:rPr>
          <w:rFonts w:hint="eastAsia" w:ascii="仿宋" w:hAnsi="仿宋" w:cs="仿宋"/>
          <w:sz w:val="30"/>
          <w:szCs w:val="30"/>
          <w:shd w:val="clear" w:color="auto" w:fill="FFFFFF"/>
        </w:rPr>
        <w:t>根据《关于开展山东省园林绿化行业2022年度“园林优质工程”优秀成果竞赛活动的通知》的有关要求，</w:t>
      </w:r>
      <w:r>
        <w:rPr>
          <w:rFonts w:hint="eastAsia" w:ascii="仿宋" w:hAnsi="仿宋" w:cs="仿宋"/>
          <w:sz w:val="30"/>
          <w:szCs w:val="30"/>
        </w:rPr>
        <w:t>我单位自愿参加2022年度“园林优质工程”的竞赛活动，并承诺如下：</w:t>
      </w:r>
    </w:p>
    <w:p>
      <w:pPr>
        <w:snapToGrid w:val="0"/>
        <w:ind w:firstLine="600"/>
        <w:rPr>
          <w:rFonts w:ascii="仿宋" w:hAnsi="仿宋" w:cs="仿宋"/>
          <w:snapToGrid w:val="0"/>
          <w:spacing w:val="10"/>
          <w:sz w:val="30"/>
          <w:szCs w:val="30"/>
        </w:rPr>
      </w:pPr>
      <w:r>
        <w:rPr>
          <w:rFonts w:hint="eastAsia" w:ascii="仿宋" w:hAnsi="仿宋" w:cs="仿宋"/>
          <w:sz w:val="30"/>
          <w:szCs w:val="30"/>
        </w:rPr>
        <w:t>一、报送工程项目在建设过程中，未发生重大质量事故和一般及以上生产安全事故</w:t>
      </w:r>
      <w:r>
        <w:rPr>
          <w:rFonts w:hint="eastAsia" w:ascii="仿宋" w:hAnsi="仿宋" w:cs="仿宋"/>
          <w:snapToGrid w:val="0"/>
          <w:spacing w:val="10"/>
          <w:sz w:val="30"/>
          <w:szCs w:val="30"/>
        </w:rPr>
        <w:t>。</w:t>
      </w:r>
    </w:p>
    <w:p>
      <w:pPr>
        <w:snapToGrid w:val="0"/>
        <w:ind w:firstLine="640"/>
        <w:rPr>
          <w:rFonts w:ascii="仿宋" w:hAnsi="仿宋" w:cs="仿宋"/>
          <w:snapToGrid w:val="0"/>
          <w:spacing w:val="10"/>
          <w:sz w:val="30"/>
          <w:szCs w:val="30"/>
        </w:rPr>
      </w:pPr>
      <w:r>
        <w:rPr>
          <w:rFonts w:hint="eastAsia" w:ascii="仿宋" w:hAnsi="仿宋" w:cs="仿宋"/>
          <w:snapToGrid w:val="0"/>
          <w:spacing w:val="10"/>
          <w:sz w:val="30"/>
          <w:szCs w:val="30"/>
        </w:rPr>
        <w:t>二、</w:t>
      </w:r>
      <w:r>
        <w:rPr>
          <w:rFonts w:hint="eastAsia" w:ascii="仿宋" w:hAnsi="仿宋" w:cs="仿宋"/>
          <w:sz w:val="30"/>
          <w:szCs w:val="30"/>
        </w:rPr>
        <w:t>报送工程项目</w:t>
      </w:r>
      <w:r>
        <w:rPr>
          <w:rFonts w:hint="eastAsia" w:ascii="仿宋" w:hAnsi="仿宋" w:cs="仿宋"/>
          <w:snapToGrid w:val="0"/>
          <w:spacing w:val="10"/>
          <w:sz w:val="30"/>
          <w:szCs w:val="30"/>
        </w:rPr>
        <w:t>未发生拖欠农民工工资情况。</w:t>
      </w:r>
    </w:p>
    <w:p>
      <w:pPr>
        <w:snapToGrid w:val="0"/>
        <w:ind w:firstLine="640"/>
        <w:rPr>
          <w:rFonts w:ascii="仿宋" w:hAnsi="仿宋" w:cs="仿宋"/>
          <w:snapToGrid w:val="0"/>
          <w:spacing w:val="10"/>
          <w:sz w:val="30"/>
          <w:szCs w:val="30"/>
        </w:rPr>
      </w:pPr>
      <w:r>
        <w:rPr>
          <w:rFonts w:hint="eastAsia" w:ascii="仿宋" w:hAnsi="仿宋" w:cs="仿宋"/>
          <w:snapToGrid w:val="0"/>
          <w:spacing w:val="10"/>
          <w:sz w:val="30"/>
          <w:szCs w:val="30"/>
        </w:rPr>
        <w:t>三、</w:t>
      </w:r>
      <w:r>
        <w:rPr>
          <w:rFonts w:hint="eastAsia" w:ascii="仿宋" w:hAnsi="仿宋" w:cs="仿宋"/>
          <w:sz w:val="30"/>
          <w:szCs w:val="30"/>
        </w:rPr>
        <w:t>报送工程项目</w:t>
      </w:r>
      <w:r>
        <w:rPr>
          <w:rFonts w:hint="eastAsia" w:ascii="仿宋" w:hAnsi="仿宋" w:cs="仿宋"/>
          <w:snapToGrid w:val="0"/>
          <w:spacing w:val="10"/>
          <w:sz w:val="30"/>
          <w:szCs w:val="30"/>
        </w:rPr>
        <w:t>无违反建筑市场秩序行为，未受到市级及以上主管部门通报或处罚。</w:t>
      </w:r>
    </w:p>
    <w:p>
      <w:pPr>
        <w:snapToGrid w:val="0"/>
        <w:ind w:firstLine="600"/>
        <w:rPr>
          <w:rFonts w:ascii="仿宋" w:hAnsi="仿宋" w:cs="仿宋"/>
          <w:sz w:val="30"/>
          <w:szCs w:val="30"/>
        </w:rPr>
      </w:pPr>
      <w:r>
        <w:rPr>
          <w:rFonts w:hint="eastAsia" w:ascii="仿宋" w:hAnsi="仿宋" w:cs="仿宋"/>
          <w:sz w:val="30"/>
          <w:szCs w:val="30"/>
        </w:rPr>
        <w:t>四、报送工程项目无转包、无挂靠。</w:t>
      </w:r>
    </w:p>
    <w:p>
      <w:pPr>
        <w:snapToGrid w:val="0"/>
        <w:ind w:firstLine="600"/>
        <w:rPr>
          <w:rFonts w:ascii="仿宋" w:hAnsi="仿宋" w:cs="仿宋"/>
          <w:sz w:val="30"/>
          <w:szCs w:val="30"/>
        </w:rPr>
      </w:pPr>
      <w:r>
        <w:rPr>
          <w:rFonts w:hint="eastAsia" w:ascii="仿宋" w:hAnsi="仿宋" w:cs="仿宋"/>
          <w:sz w:val="30"/>
          <w:szCs w:val="30"/>
        </w:rPr>
        <w:t>五、为参赛提供的材料表、基础性资料和证明性文件已与各参与建设的各单位认真核对，真实有效，准确无误。</w:t>
      </w:r>
    </w:p>
    <w:p>
      <w:pPr>
        <w:ind w:firstLine="600"/>
        <w:rPr>
          <w:rFonts w:ascii="仿宋" w:hAnsi="仿宋" w:cs="仿宋"/>
          <w:sz w:val="30"/>
          <w:szCs w:val="30"/>
        </w:rPr>
      </w:pPr>
      <w:r>
        <w:rPr>
          <w:rFonts w:hint="eastAsia" w:ascii="仿宋" w:hAnsi="仿宋" w:cs="仿宋"/>
          <w:sz w:val="30"/>
          <w:szCs w:val="30"/>
        </w:rPr>
        <w:t>上述如有弄虚作假现象，自愿承担因此造成的一切责任和后果。</w:t>
      </w:r>
    </w:p>
    <w:p>
      <w:pPr>
        <w:ind w:firstLine="600"/>
        <w:rPr>
          <w:rFonts w:ascii="仿宋" w:hAnsi="仿宋" w:cs="仿宋"/>
          <w:sz w:val="30"/>
          <w:szCs w:val="30"/>
        </w:rPr>
      </w:pPr>
    </w:p>
    <w:p>
      <w:pPr>
        <w:ind w:firstLine="600"/>
        <w:rPr>
          <w:rFonts w:ascii="仿宋" w:hAnsi="仿宋" w:cs="仿宋"/>
          <w:sz w:val="30"/>
          <w:szCs w:val="30"/>
        </w:rPr>
      </w:pPr>
      <w:r>
        <w:rPr>
          <w:rFonts w:hint="eastAsia" w:ascii="仿宋" w:hAnsi="仿宋" w:cs="仿宋"/>
          <w:sz w:val="30"/>
          <w:szCs w:val="30"/>
        </w:rPr>
        <w:t>主报送单位法人代表签字：              （  公 章  ）</w:t>
      </w:r>
    </w:p>
    <w:p>
      <w:pPr>
        <w:ind w:firstLine="0" w:firstLineChars="0"/>
        <w:jc w:val="right"/>
        <w:rPr>
          <w:rFonts w:ascii="仿宋" w:hAnsi="仿宋" w:cs="仿宋"/>
          <w:sz w:val="30"/>
          <w:szCs w:val="30"/>
        </w:rPr>
      </w:pPr>
    </w:p>
    <w:p>
      <w:pPr>
        <w:ind w:firstLine="0" w:firstLineChars="0"/>
        <w:jc w:val="center"/>
        <w:rPr>
          <w:rFonts w:hint="eastAsia" w:ascii="宋体" w:hAnsi="宋体" w:eastAsia="宋体" w:cs="宋体"/>
          <w:sz w:val="30"/>
          <w:szCs w:val="30"/>
        </w:rPr>
      </w:pPr>
      <w:r>
        <w:rPr>
          <w:rFonts w:hint="eastAsia" w:ascii="仿宋" w:hAnsi="仿宋" w:cs="仿宋"/>
          <w:sz w:val="30"/>
          <w:szCs w:val="30"/>
          <w:lang w:val="en-US" w:eastAsia="zh-CN"/>
        </w:rPr>
        <w:t xml:space="preserve">                                </w:t>
      </w:r>
      <w:r>
        <w:rPr>
          <w:rFonts w:hint="eastAsia" w:ascii="仿宋" w:hAnsi="仿宋" w:cs="仿宋"/>
          <w:sz w:val="30"/>
          <w:szCs w:val="30"/>
        </w:rPr>
        <w:t>年  月  日</w:t>
      </w:r>
    </w:p>
    <w:p>
      <w:pPr>
        <w:ind w:firstLine="0" w:firstLineChars="0"/>
        <w:rPr>
          <w:rFonts w:hint="eastAsia" w:ascii="宋体" w:hAnsi="宋体" w:eastAsia="宋体" w:cs="宋体"/>
          <w:sz w:val="30"/>
          <w:szCs w:val="30"/>
        </w:rPr>
      </w:pPr>
    </w:p>
    <w:p>
      <w:pPr>
        <w:ind w:firstLine="0" w:firstLineChars="0"/>
        <w:rPr>
          <w:rFonts w:hint="eastAsia" w:ascii="宋体" w:hAnsi="宋体" w:eastAsia="宋体" w:cs="宋体"/>
          <w:sz w:val="30"/>
          <w:szCs w:val="30"/>
        </w:rPr>
        <w:sectPr>
          <w:footerReference r:id="rId13" w:type="default"/>
          <w:pgSz w:w="11906" w:h="16838"/>
          <w:pgMar w:top="1304" w:right="1100" w:bottom="1304" w:left="1100" w:header="851" w:footer="992" w:gutter="0"/>
          <w:cols w:space="720" w:num="1"/>
          <w:docGrid w:type="lines" w:linePitch="312" w:charSpace="0"/>
        </w:sectPr>
      </w:pPr>
    </w:p>
    <w:p>
      <w:pPr>
        <w:pStyle w:val="2"/>
        <w:rPr>
          <w:rFonts w:hint="eastAsia"/>
        </w:rPr>
      </w:pPr>
    </w:p>
    <w:p>
      <w:pPr>
        <w:ind w:firstLine="0" w:firstLineChars="0"/>
        <w:rPr>
          <w:rFonts w:hint="eastAsia" w:ascii="宋体" w:hAnsi="宋体" w:eastAsia="仿宋" w:cs="宋体"/>
          <w:sz w:val="30"/>
          <w:szCs w:val="30"/>
          <w:lang w:eastAsia="zh-CN"/>
        </w:rPr>
      </w:pPr>
      <w:r>
        <w:rPr>
          <w:rFonts w:hint="eastAsia" w:ascii="宋体" w:hAnsi="宋体" w:eastAsia="宋体" w:cs="宋体"/>
          <w:sz w:val="30"/>
          <w:szCs w:val="30"/>
        </w:rPr>
        <w:t>附</w:t>
      </w:r>
      <w:r>
        <w:rPr>
          <w:rFonts w:hint="eastAsia" w:ascii="宋体" w:hAnsi="宋体" w:eastAsia="宋体" w:cs="宋体"/>
          <w:sz w:val="30"/>
          <w:szCs w:val="30"/>
          <w:lang w:val="en-US" w:eastAsia="zh-CN"/>
        </w:rPr>
        <w:t>件</w:t>
      </w:r>
      <w:r>
        <w:rPr>
          <w:rFonts w:hint="eastAsia" w:ascii="宋体" w:hAnsi="宋体" w:cs="宋体"/>
          <w:sz w:val="30"/>
          <w:szCs w:val="30"/>
          <w:lang w:val="en-US" w:eastAsia="zh-CN"/>
        </w:rPr>
        <w:t>3</w:t>
      </w:r>
    </w:p>
    <w:p>
      <w:pPr>
        <w:jc w:val="center"/>
        <w:rPr>
          <w:rFonts w:ascii="黑体" w:hAnsi="黑体" w:eastAsia="黑体"/>
          <w:sz w:val="36"/>
          <w:szCs w:val="36"/>
        </w:rPr>
      </w:pPr>
      <w:r>
        <w:rPr>
          <w:rFonts w:hint="eastAsia" w:asciiTheme="minorEastAsia" w:hAnsiTheme="minorEastAsia" w:eastAsiaTheme="minorEastAsia" w:cstheme="minorEastAsia"/>
          <w:b/>
          <w:bCs/>
          <w:sz w:val="44"/>
          <w:szCs w:val="44"/>
        </w:rPr>
        <w:t>“园林优质工程”优秀成果竞赛活动推荐汇总表</w:t>
      </w:r>
    </w:p>
    <w:p>
      <w:pPr>
        <w:ind w:firstLine="442"/>
        <w:rPr>
          <w:rFonts w:ascii="仿宋_GB2312" w:eastAsia="仿宋_GB2312"/>
          <w:b/>
          <w:bCs/>
          <w:sz w:val="24"/>
        </w:rPr>
      </w:pPr>
      <w:r>
        <w:rPr>
          <w:rFonts w:hint="eastAsia" w:ascii="仿宋" w:hAnsi="仿宋" w:cs="仿宋"/>
          <w:b/>
          <w:bCs/>
          <w:snapToGrid w:val="0"/>
          <w:spacing w:val="-10"/>
          <w:kern w:val="0"/>
          <w:sz w:val="24"/>
        </w:rPr>
        <w:t>设区市园林行业协（学）会或主管部门（盖章）：</w:t>
      </w:r>
      <w:r>
        <w:rPr>
          <w:rFonts w:hint="eastAsia" w:ascii="仿宋_GB2312" w:eastAsia="仿宋_GB2312"/>
          <w:b/>
          <w:bCs/>
          <w:sz w:val="24"/>
        </w:rPr>
        <w:t xml:space="preserve"> </w:t>
      </w:r>
      <w:r>
        <w:rPr>
          <w:rFonts w:hint="eastAsia" w:ascii="仿宋_GB2312" w:eastAsia="仿宋_GB2312"/>
          <w:sz w:val="24"/>
        </w:rPr>
        <w:t xml:space="preserve">                                                       </w:t>
      </w:r>
      <w:r>
        <w:rPr>
          <w:rFonts w:hint="eastAsia" w:ascii="仿宋_GB2312" w:eastAsia="仿宋_GB2312"/>
          <w:b/>
          <w:bCs/>
          <w:sz w:val="24"/>
        </w:rPr>
        <w:t xml:space="preserve"> </w:t>
      </w:r>
      <w:r>
        <w:rPr>
          <w:rFonts w:hint="eastAsia" w:ascii="仿宋_GB2312" w:eastAsia="仿宋_GB2312" w:cs="宋体"/>
          <w:b/>
          <w:bCs/>
          <w:sz w:val="24"/>
        </w:rPr>
        <w:t>年</w:t>
      </w:r>
      <w:r>
        <w:rPr>
          <w:rFonts w:hint="eastAsia" w:ascii="仿宋_GB2312" w:eastAsia="仿宋_GB2312"/>
          <w:b/>
          <w:bCs/>
          <w:sz w:val="24"/>
        </w:rPr>
        <w:t xml:space="preserve">    </w:t>
      </w:r>
      <w:r>
        <w:rPr>
          <w:rFonts w:hint="eastAsia" w:ascii="仿宋_GB2312" w:eastAsia="仿宋_GB2312" w:cs="宋体"/>
          <w:b/>
          <w:bCs/>
          <w:sz w:val="24"/>
        </w:rPr>
        <w:t>月</w:t>
      </w:r>
      <w:r>
        <w:rPr>
          <w:rFonts w:hint="eastAsia" w:ascii="仿宋_GB2312" w:eastAsia="仿宋_GB2312"/>
          <w:b/>
          <w:bCs/>
          <w:sz w:val="24"/>
        </w:rPr>
        <w:t xml:space="preserve">    </w:t>
      </w:r>
      <w:r>
        <w:rPr>
          <w:rFonts w:hint="eastAsia" w:ascii="仿宋_GB2312" w:eastAsia="仿宋_GB2312" w:cs="宋体"/>
          <w:b/>
          <w:bCs/>
          <w:sz w:val="24"/>
        </w:rPr>
        <w:t>日</w:t>
      </w:r>
    </w:p>
    <w:tbl>
      <w:tblPr>
        <w:tblStyle w:val="10"/>
        <w:tblW w:w="14679" w:type="dxa"/>
        <w:tblInd w:w="-106" w:type="dxa"/>
        <w:tblLayout w:type="fixed"/>
        <w:tblCellMar>
          <w:top w:w="0" w:type="dxa"/>
          <w:left w:w="108" w:type="dxa"/>
          <w:bottom w:w="0" w:type="dxa"/>
          <w:right w:w="108" w:type="dxa"/>
        </w:tblCellMar>
      </w:tblPr>
      <w:tblGrid>
        <w:gridCol w:w="720"/>
        <w:gridCol w:w="1994"/>
        <w:gridCol w:w="1994"/>
        <w:gridCol w:w="1676"/>
        <w:gridCol w:w="2312"/>
        <w:gridCol w:w="1994"/>
        <w:gridCol w:w="1994"/>
        <w:gridCol w:w="1995"/>
      </w:tblGrid>
      <w:tr>
        <w:tblPrEx>
          <w:tblCellMar>
            <w:top w:w="0" w:type="dxa"/>
            <w:left w:w="108" w:type="dxa"/>
            <w:bottom w:w="0" w:type="dxa"/>
            <w:right w:w="108" w:type="dxa"/>
          </w:tblCellMar>
        </w:tblPrEx>
        <w:trPr>
          <w:trHeight w:val="616"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snapToGrid w:val="0"/>
                <w:spacing w:val="-10"/>
                <w:kern w:val="0"/>
                <w:sz w:val="24"/>
              </w:rPr>
            </w:pPr>
            <w:r>
              <w:rPr>
                <w:rFonts w:hint="eastAsia" w:ascii="仿宋" w:hAnsi="仿宋" w:cs="仿宋"/>
                <w:b/>
                <w:bCs/>
                <w:snapToGrid w:val="0"/>
                <w:spacing w:val="-10"/>
                <w:kern w:val="0"/>
                <w:sz w:val="24"/>
              </w:rPr>
              <w:t>序号</w:t>
            </w:r>
          </w:p>
        </w:tc>
        <w:tc>
          <w:tcPr>
            <w:tcW w:w="1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snapToGrid w:val="0"/>
                <w:spacing w:val="-10"/>
                <w:kern w:val="0"/>
                <w:sz w:val="24"/>
              </w:rPr>
            </w:pPr>
            <w:r>
              <w:rPr>
                <w:rFonts w:hint="eastAsia" w:ascii="仿宋" w:hAnsi="仿宋" w:cs="仿宋"/>
                <w:b/>
                <w:bCs/>
                <w:snapToGrid w:val="0"/>
                <w:spacing w:val="-10"/>
                <w:kern w:val="0"/>
                <w:sz w:val="24"/>
              </w:rPr>
              <w:t>工程名称</w:t>
            </w:r>
          </w:p>
        </w:tc>
        <w:tc>
          <w:tcPr>
            <w:tcW w:w="1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snapToGrid w:val="0"/>
                <w:spacing w:val="-10"/>
                <w:kern w:val="0"/>
                <w:sz w:val="24"/>
              </w:rPr>
            </w:pPr>
            <w:r>
              <w:rPr>
                <w:rFonts w:hint="eastAsia" w:ascii="仿宋" w:hAnsi="仿宋" w:cs="仿宋"/>
                <w:b/>
                <w:bCs/>
                <w:snapToGrid w:val="0"/>
                <w:spacing w:val="-10"/>
                <w:kern w:val="0"/>
                <w:sz w:val="24"/>
              </w:rPr>
              <w:t>承建单位</w:t>
            </w:r>
          </w:p>
        </w:tc>
        <w:tc>
          <w:tcPr>
            <w:tcW w:w="1676"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snapToGrid w:val="0"/>
                <w:spacing w:val="-10"/>
                <w:kern w:val="0"/>
                <w:sz w:val="24"/>
              </w:rPr>
            </w:pPr>
            <w:r>
              <w:rPr>
                <w:rFonts w:hint="eastAsia" w:ascii="仿宋" w:hAnsi="仿宋" w:cs="仿宋"/>
                <w:b/>
                <w:bCs/>
                <w:snapToGrid w:val="0"/>
                <w:spacing w:val="-10"/>
                <w:kern w:val="0"/>
                <w:sz w:val="24"/>
              </w:rPr>
              <w:t>项目经理</w:t>
            </w:r>
          </w:p>
        </w:tc>
        <w:tc>
          <w:tcPr>
            <w:tcW w:w="231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snapToGrid w:val="0"/>
                <w:spacing w:val="-10"/>
                <w:kern w:val="0"/>
                <w:sz w:val="24"/>
              </w:rPr>
            </w:pPr>
            <w:r>
              <w:rPr>
                <w:rFonts w:hint="eastAsia" w:ascii="仿宋" w:hAnsi="仿宋" w:cs="仿宋"/>
                <w:b/>
                <w:bCs/>
                <w:snapToGrid w:val="0"/>
                <w:spacing w:val="-10"/>
                <w:kern w:val="0"/>
                <w:sz w:val="24"/>
              </w:rPr>
              <w:t>参建单位</w:t>
            </w:r>
          </w:p>
        </w:tc>
        <w:tc>
          <w:tcPr>
            <w:tcW w:w="1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snapToGrid w:val="0"/>
                <w:spacing w:val="-10"/>
                <w:kern w:val="0"/>
                <w:sz w:val="24"/>
              </w:rPr>
            </w:pPr>
            <w:r>
              <w:rPr>
                <w:rFonts w:hint="eastAsia" w:ascii="仿宋" w:hAnsi="仿宋" w:cs="仿宋"/>
                <w:b/>
                <w:bCs/>
                <w:snapToGrid w:val="0"/>
                <w:spacing w:val="-10"/>
                <w:kern w:val="0"/>
                <w:sz w:val="24"/>
              </w:rPr>
              <w:t>监理单位</w:t>
            </w:r>
          </w:p>
        </w:tc>
        <w:tc>
          <w:tcPr>
            <w:tcW w:w="1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snapToGrid w:val="0"/>
                <w:spacing w:val="-10"/>
                <w:kern w:val="0"/>
                <w:sz w:val="24"/>
              </w:rPr>
            </w:pPr>
            <w:r>
              <w:rPr>
                <w:rFonts w:hint="eastAsia" w:ascii="仿宋" w:hAnsi="仿宋" w:cs="仿宋"/>
                <w:b/>
                <w:bCs/>
                <w:snapToGrid w:val="0"/>
                <w:spacing w:val="-10"/>
                <w:kern w:val="0"/>
                <w:sz w:val="24"/>
              </w:rPr>
              <w:t>参赛单位联系人及电话</w:t>
            </w:r>
          </w:p>
        </w:tc>
        <w:tc>
          <w:tcPr>
            <w:tcW w:w="199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snapToGrid w:val="0"/>
                <w:spacing w:val="-10"/>
                <w:kern w:val="0"/>
                <w:sz w:val="24"/>
              </w:rPr>
            </w:pPr>
            <w:r>
              <w:rPr>
                <w:rFonts w:hint="eastAsia" w:ascii="仿宋" w:hAnsi="仿宋" w:cs="仿宋"/>
                <w:b/>
                <w:bCs/>
                <w:snapToGrid w:val="0"/>
                <w:spacing w:val="-10"/>
                <w:kern w:val="0"/>
                <w:sz w:val="24"/>
              </w:rPr>
              <w:t>备注</w:t>
            </w:r>
          </w:p>
        </w:tc>
      </w:tr>
      <w:tr>
        <w:tblPrEx>
          <w:tblCellMar>
            <w:top w:w="0" w:type="dxa"/>
            <w:left w:w="108" w:type="dxa"/>
            <w:bottom w:w="0" w:type="dxa"/>
            <w:right w:w="108" w:type="dxa"/>
          </w:tblCellMar>
        </w:tblPrEx>
        <w:trPr>
          <w:trHeight w:val="616" w:hRule="atLeast"/>
        </w:trPr>
        <w:tc>
          <w:tcPr>
            <w:tcW w:w="720"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cs="仿宋"/>
                <w:kern w:val="0"/>
                <w:sz w:val="24"/>
              </w:rPr>
            </w:pPr>
            <w:r>
              <w:rPr>
                <w:rFonts w:hint="eastAsia" w:ascii="仿宋" w:hAnsi="仿宋" w:cs="仿宋"/>
                <w:kern w:val="0"/>
                <w:sz w:val="24"/>
              </w:rPr>
              <w:t>1</w:t>
            </w:r>
          </w:p>
        </w:tc>
        <w:tc>
          <w:tcPr>
            <w:tcW w:w="199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67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231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r>
      <w:tr>
        <w:tblPrEx>
          <w:tblCellMar>
            <w:top w:w="0" w:type="dxa"/>
            <w:left w:w="108" w:type="dxa"/>
            <w:bottom w:w="0" w:type="dxa"/>
            <w:right w:w="108" w:type="dxa"/>
          </w:tblCellMar>
        </w:tblPrEx>
        <w:trPr>
          <w:trHeight w:val="616" w:hRule="atLeast"/>
        </w:trPr>
        <w:tc>
          <w:tcPr>
            <w:tcW w:w="720"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cs="仿宋"/>
                <w:kern w:val="0"/>
                <w:sz w:val="24"/>
              </w:rPr>
            </w:pPr>
            <w:r>
              <w:rPr>
                <w:rFonts w:hint="eastAsia" w:ascii="仿宋" w:hAnsi="仿宋" w:cs="仿宋"/>
                <w:kern w:val="0"/>
                <w:sz w:val="24"/>
              </w:rPr>
              <w:t>2</w:t>
            </w:r>
          </w:p>
        </w:tc>
        <w:tc>
          <w:tcPr>
            <w:tcW w:w="199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67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231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r>
      <w:tr>
        <w:tblPrEx>
          <w:tblCellMar>
            <w:top w:w="0" w:type="dxa"/>
            <w:left w:w="108" w:type="dxa"/>
            <w:bottom w:w="0" w:type="dxa"/>
            <w:right w:w="108" w:type="dxa"/>
          </w:tblCellMar>
        </w:tblPrEx>
        <w:trPr>
          <w:trHeight w:val="616" w:hRule="atLeast"/>
        </w:trPr>
        <w:tc>
          <w:tcPr>
            <w:tcW w:w="720"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cs="仿宋"/>
                <w:kern w:val="0"/>
                <w:sz w:val="24"/>
              </w:rPr>
            </w:pPr>
            <w:r>
              <w:rPr>
                <w:rFonts w:hint="eastAsia" w:ascii="仿宋" w:hAnsi="仿宋" w:cs="仿宋"/>
                <w:kern w:val="0"/>
                <w:sz w:val="24"/>
              </w:rPr>
              <w:t>3</w:t>
            </w:r>
          </w:p>
        </w:tc>
        <w:tc>
          <w:tcPr>
            <w:tcW w:w="199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67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231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r>
      <w:tr>
        <w:tblPrEx>
          <w:tblCellMar>
            <w:top w:w="0" w:type="dxa"/>
            <w:left w:w="108" w:type="dxa"/>
            <w:bottom w:w="0" w:type="dxa"/>
            <w:right w:w="108" w:type="dxa"/>
          </w:tblCellMar>
        </w:tblPrEx>
        <w:trPr>
          <w:trHeight w:val="616" w:hRule="atLeast"/>
        </w:trPr>
        <w:tc>
          <w:tcPr>
            <w:tcW w:w="720"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cs="仿宋"/>
                <w:kern w:val="0"/>
                <w:sz w:val="24"/>
              </w:rPr>
            </w:pPr>
            <w:r>
              <w:rPr>
                <w:rFonts w:hint="eastAsia" w:ascii="仿宋" w:hAnsi="仿宋" w:cs="仿宋"/>
                <w:kern w:val="0"/>
                <w:sz w:val="24"/>
              </w:rPr>
              <w:t>4</w:t>
            </w:r>
          </w:p>
        </w:tc>
        <w:tc>
          <w:tcPr>
            <w:tcW w:w="199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67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231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r>
      <w:tr>
        <w:tblPrEx>
          <w:tblCellMar>
            <w:top w:w="0" w:type="dxa"/>
            <w:left w:w="108" w:type="dxa"/>
            <w:bottom w:w="0" w:type="dxa"/>
            <w:right w:w="108" w:type="dxa"/>
          </w:tblCellMar>
        </w:tblPrEx>
        <w:trPr>
          <w:trHeight w:val="616" w:hRule="atLeast"/>
        </w:trPr>
        <w:tc>
          <w:tcPr>
            <w:tcW w:w="720"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cs="仿宋"/>
                <w:kern w:val="0"/>
                <w:sz w:val="24"/>
              </w:rPr>
            </w:pPr>
            <w:r>
              <w:rPr>
                <w:rFonts w:hint="eastAsia" w:ascii="仿宋" w:hAnsi="仿宋" w:cs="仿宋"/>
                <w:kern w:val="0"/>
                <w:sz w:val="24"/>
              </w:rPr>
              <w:t>5</w:t>
            </w:r>
          </w:p>
        </w:tc>
        <w:tc>
          <w:tcPr>
            <w:tcW w:w="199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67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231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r>
      <w:tr>
        <w:tblPrEx>
          <w:tblCellMar>
            <w:top w:w="0" w:type="dxa"/>
            <w:left w:w="108" w:type="dxa"/>
            <w:bottom w:w="0" w:type="dxa"/>
            <w:right w:w="108" w:type="dxa"/>
          </w:tblCellMar>
        </w:tblPrEx>
        <w:trPr>
          <w:trHeight w:val="616"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cs="仿宋"/>
                <w:kern w:val="0"/>
                <w:sz w:val="24"/>
              </w:rPr>
            </w:pPr>
            <w:r>
              <w:rPr>
                <w:rFonts w:hint="eastAsia" w:ascii="仿宋" w:hAnsi="仿宋" w:cs="仿宋"/>
                <w:kern w:val="0"/>
                <w:sz w:val="24"/>
              </w:rPr>
              <w:t>6</w:t>
            </w:r>
          </w:p>
        </w:tc>
        <w:tc>
          <w:tcPr>
            <w:tcW w:w="1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676"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231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r>
      <w:tr>
        <w:tblPrEx>
          <w:tblCellMar>
            <w:top w:w="0" w:type="dxa"/>
            <w:left w:w="108" w:type="dxa"/>
            <w:bottom w:w="0" w:type="dxa"/>
            <w:right w:w="108" w:type="dxa"/>
          </w:tblCellMar>
        </w:tblPrEx>
        <w:trPr>
          <w:trHeight w:val="616"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cs="仿宋"/>
                <w:kern w:val="0"/>
                <w:sz w:val="24"/>
              </w:rPr>
            </w:pPr>
            <w:r>
              <w:rPr>
                <w:rFonts w:hint="eastAsia" w:ascii="仿宋" w:hAnsi="仿宋" w:cs="仿宋"/>
                <w:kern w:val="0"/>
                <w:sz w:val="24"/>
              </w:rPr>
              <w:t>7</w:t>
            </w:r>
          </w:p>
        </w:tc>
        <w:tc>
          <w:tcPr>
            <w:tcW w:w="1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676"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231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r>
      <w:tr>
        <w:tblPrEx>
          <w:tblCellMar>
            <w:top w:w="0" w:type="dxa"/>
            <w:left w:w="108" w:type="dxa"/>
            <w:bottom w:w="0" w:type="dxa"/>
            <w:right w:w="108" w:type="dxa"/>
          </w:tblCellMar>
        </w:tblPrEx>
        <w:trPr>
          <w:trHeight w:val="650"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cs="仿宋"/>
                <w:kern w:val="0"/>
                <w:sz w:val="24"/>
              </w:rPr>
            </w:pPr>
            <w:r>
              <w:rPr>
                <w:rFonts w:hint="eastAsia" w:ascii="仿宋" w:hAnsi="仿宋" w:cs="仿宋"/>
                <w:kern w:val="0"/>
                <w:sz w:val="24"/>
              </w:rPr>
              <w:t>8</w:t>
            </w:r>
          </w:p>
        </w:tc>
        <w:tc>
          <w:tcPr>
            <w:tcW w:w="1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676"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231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c>
          <w:tcPr>
            <w:tcW w:w="199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 w:hAnsi="仿宋" w:cs="仿宋"/>
                <w:b/>
                <w:bCs/>
                <w:kern w:val="0"/>
                <w:sz w:val="24"/>
              </w:rPr>
            </w:pPr>
          </w:p>
        </w:tc>
      </w:tr>
    </w:tbl>
    <w:p>
      <w:pPr>
        <w:snapToGrid w:val="0"/>
        <w:ind w:firstLine="482"/>
        <w:rPr>
          <w:rFonts w:ascii="宋体" w:hAnsi="宋体" w:cs="宋体"/>
          <w:b/>
          <w:bCs/>
          <w:kern w:val="0"/>
          <w:sz w:val="24"/>
        </w:rPr>
      </w:pPr>
    </w:p>
    <w:p>
      <w:pPr>
        <w:snapToGrid w:val="0"/>
        <w:ind w:firstLine="482"/>
        <w:rPr>
          <w:rFonts w:ascii="仿宋" w:hAnsi="仿宋" w:cs="仿宋"/>
          <w:kern w:val="0"/>
          <w:sz w:val="24"/>
        </w:rPr>
      </w:pPr>
      <w:r>
        <w:rPr>
          <w:rFonts w:hint="eastAsia" w:ascii="仿宋" w:hAnsi="仿宋" w:cs="仿宋"/>
          <w:b/>
          <w:bCs/>
          <w:kern w:val="0"/>
          <w:sz w:val="24"/>
        </w:rPr>
        <w:t>注：1.本表请用电子邮件同时发送至</w:t>
      </w:r>
      <w:r>
        <w:fldChar w:fldCharType="begin"/>
      </w:r>
      <w:r>
        <w:instrText xml:space="preserve"> HYPERLINK "mailto:164992070@qq.com" </w:instrText>
      </w:r>
      <w:r>
        <w:fldChar w:fldCharType="separate"/>
      </w:r>
      <w:r>
        <w:rPr>
          <w:rFonts w:hint="eastAsia" w:ascii="仿宋" w:hAnsi="仿宋" w:cs="仿宋"/>
          <w:b/>
          <w:bCs/>
          <w:kern w:val="0"/>
          <w:sz w:val="24"/>
        </w:rPr>
        <w:t>sdsfjylxh@126.com</w:t>
      </w:r>
      <w:r>
        <w:rPr>
          <w:rFonts w:hint="eastAsia" w:ascii="仿宋" w:hAnsi="仿宋" w:cs="仿宋"/>
          <w:b/>
          <w:bCs/>
          <w:kern w:val="0"/>
          <w:sz w:val="24"/>
        </w:rPr>
        <w:fldChar w:fldCharType="end"/>
      </w:r>
      <w:r>
        <w:rPr>
          <w:rFonts w:hint="eastAsia" w:ascii="仿宋" w:hAnsi="仿宋" w:cs="仿宋"/>
          <w:b/>
          <w:bCs/>
          <w:kern w:val="0"/>
          <w:sz w:val="24"/>
        </w:rPr>
        <w:t>。自愿参加“园林优质工程”优秀成果竞赛活动的参建单位和监理单位必须填写，不参加“园林优质工程”优秀成果竞赛活动的参建和监理单位请勿填写，有关单位名称必须与公章一致；2.根据初审的工程质量水平排序。</w:t>
      </w:r>
    </w:p>
    <w:p>
      <w:pPr>
        <w:ind w:firstLine="640"/>
        <w:sectPr>
          <w:pgSz w:w="16838" w:h="11906" w:orient="landscape"/>
          <w:pgMar w:top="1100" w:right="1304" w:bottom="1100" w:left="1304" w:header="851" w:footer="992" w:gutter="0"/>
          <w:cols w:space="720" w:num="1"/>
          <w:docGrid w:type="lines" w:linePitch="312" w:charSpace="0"/>
        </w:sectPr>
      </w:pPr>
    </w:p>
    <w:p>
      <w:pPr>
        <w:spacing w:line="590" w:lineRule="exact"/>
        <w:ind w:firstLine="0" w:firstLineChars="0"/>
        <w:rPr>
          <w:rFonts w:asciiTheme="minorEastAsia" w:hAnsiTheme="minorEastAsia" w:eastAsiaTheme="minorEastAsia" w:cstheme="minorEastAsia"/>
          <w:bCs/>
          <w:sz w:val="30"/>
          <w:szCs w:val="30"/>
        </w:rPr>
      </w:pPr>
      <w:r>
        <w:rPr>
          <w:rFonts w:hint="eastAsia" w:asciiTheme="minorEastAsia" w:hAnsiTheme="minorEastAsia" w:eastAsiaTheme="minorEastAsia" w:cstheme="minorEastAsia"/>
          <w:bCs/>
          <w:sz w:val="30"/>
          <w:szCs w:val="30"/>
        </w:rPr>
        <w:t>附</w:t>
      </w:r>
      <w:r>
        <w:rPr>
          <w:rFonts w:hint="eastAsia" w:asciiTheme="minorEastAsia" w:hAnsiTheme="minorEastAsia" w:eastAsiaTheme="minorEastAsia" w:cstheme="minorEastAsia"/>
          <w:bCs/>
          <w:sz w:val="30"/>
          <w:szCs w:val="30"/>
          <w:lang w:val="en-US" w:eastAsia="zh-CN"/>
        </w:rPr>
        <w:t>件4</w:t>
      </w:r>
    </w:p>
    <w:p>
      <w:pPr>
        <w:spacing w:line="590" w:lineRule="exact"/>
        <w:ind w:firstLine="819"/>
        <w:jc w:val="center"/>
        <w:rPr>
          <w:rFonts w:asciiTheme="majorEastAsia" w:hAnsiTheme="majorEastAsia" w:eastAsiaTheme="majorEastAsia" w:cstheme="majorEastAsia"/>
          <w:b/>
          <w:spacing w:val="-16"/>
          <w:kern w:val="0"/>
          <w:sz w:val="44"/>
          <w:szCs w:val="44"/>
        </w:rPr>
      </w:pPr>
      <w:r>
        <w:rPr>
          <w:rFonts w:hint="eastAsia" w:asciiTheme="majorEastAsia" w:hAnsiTheme="majorEastAsia" w:eastAsiaTheme="majorEastAsia" w:cstheme="majorEastAsia"/>
          <w:b/>
          <w:spacing w:val="-16"/>
          <w:kern w:val="0"/>
          <w:sz w:val="44"/>
          <w:szCs w:val="44"/>
        </w:rPr>
        <w:t>参赛材料审核表</w:t>
      </w:r>
    </w:p>
    <w:p>
      <w:pPr>
        <w:spacing w:line="590" w:lineRule="exact"/>
        <w:ind w:firstLine="0" w:firstLineChars="0"/>
        <w:jc w:val="left"/>
        <w:rPr>
          <w:rFonts w:ascii="仿宋" w:hAnsi="仿宋" w:cs="仿宋"/>
          <w:b/>
          <w:spacing w:val="-16"/>
          <w:kern w:val="0"/>
          <w:sz w:val="24"/>
        </w:rPr>
      </w:pPr>
      <w:r>
        <w:rPr>
          <w:rFonts w:hint="eastAsia" w:ascii="仿宋" w:hAnsi="仿宋" w:cs="仿宋"/>
          <w:b/>
          <w:bCs/>
          <w:kern w:val="0"/>
          <w:sz w:val="24"/>
        </w:rPr>
        <w:t xml:space="preserve">工程名称：                                         </w:t>
      </w:r>
      <w:r>
        <w:rPr>
          <w:rFonts w:hint="eastAsia" w:ascii="仿宋_GB2312" w:eastAsia="仿宋_GB2312" w:cs="宋体"/>
          <w:b/>
          <w:bCs/>
          <w:sz w:val="24"/>
        </w:rPr>
        <w:t>年</w:t>
      </w:r>
      <w:r>
        <w:rPr>
          <w:rFonts w:hint="eastAsia" w:ascii="仿宋_GB2312" w:eastAsia="仿宋_GB2312"/>
          <w:b/>
          <w:bCs/>
          <w:sz w:val="24"/>
        </w:rPr>
        <w:t xml:space="preserve">    </w:t>
      </w:r>
      <w:r>
        <w:rPr>
          <w:rFonts w:hint="eastAsia" w:ascii="仿宋_GB2312" w:eastAsia="仿宋_GB2312" w:cs="宋体"/>
          <w:b/>
          <w:bCs/>
          <w:sz w:val="24"/>
        </w:rPr>
        <w:t>月</w:t>
      </w:r>
      <w:r>
        <w:rPr>
          <w:rFonts w:hint="eastAsia" w:ascii="仿宋_GB2312" w:eastAsia="仿宋_GB2312"/>
          <w:b/>
          <w:bCs/>
          <w:sz w:val="24"/>
        </w:rPr>
        <w:t xml:space="preserve">    </w:t>
      </w:r>
      <w:r>
        <w:rPr>
          <w:rFonts w:hint="eastAsia" w:ascii="仿宋_GB2312" w:eastAsia="仿宋_GB2312" w:cs="宋体"/>
          <w:b/>
          <w:bCs/>
          <w:sz w:val="24"/>
        </w:rPr>
        <w:t>日</w:t>
      </w:r>
    </w:p>
    <w:tbl>
      <w:tblPr>
        <w:tblStyle w:val="10"/>
        <w:tblW w:w="8853" w:type="dxa"/>
        <w:jc w:val="center"/>
        <w:tblLayout w:type="fixed"/>
        <w:tblCellMar>
          <w:top w:w="0" w:type="dxa"/>
          <w:left w:w="108" w:type="dxa"/>
          <w:bottom w:w="0" w:type="dxa"/>
          <w:right w:w="108" w:type="dxa"/>
        </w:tblCellMar>
      </w:tblPr>
      <w:tblGrid>
        <w:gridCol w:w="771"/>
        <w:gridCol w:w="955"/>
        <w:gridCol w:w="4060"/>
        <w:gridCol w:w="2055"/>
        <w:gridCol w:w="1012"/>
      </w:tblGrid>
      <w:tr>
        <w:tblPrEx>
          <w:tblCellMar>
            <w:top w:w="0" w:type="dxa"/>
            <w:left w:w="108" w:type="dxa"/>
            <w:bottom w:w="0" w:type="dxa"/>
            <w:right w:w="108" w:type="dxa"/>
          </w:tblCellMar>
        </w:tblPrEx>
        <w:trPr>
          <w:trHeight w:val="567" w:hRule="atLeast"/>
          <w:jc w:val="center"/>
        </w:trPr>
        <w:tc>
          <w:tcPr>
            <w:tcW w:w="77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ascii="仿宋" w:hAnsi="仿宋" w:cs="仿宋"/>
                <w:b/>
                <w:bCs/>
                <w:kern w:val="0"/>
                <w:sz w:val="24"/>
              </w:rPr>
            </w:pPr>
            <w:r>
              <w:rPr>
                <w:rFonts w:hint="eastAsia" w:ascii="仿宋" w:hAnsi="仿宋" w:cs="仿宋"/>
                <w:b/>
                <w:bCs/>
                <w:kern w:val="0"/>
                <w:sz w:val="24"/>
              </w:rPr>
              <w:t>序号</w:t>
            </w:r>
          </w:p>
        </w:tc>
        <w:tc>
          <w:tcPr>
            <w:tcW w:w="501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ascii="仿宋" w:hAnsi="仿宋" w:cs="仿宋"/>
                <w:b/>
                <w:bCs/>
                <w:kern w:val="0"/>
                <w:sz w:val="24"/>
              </w:rPr>
            </w:pPr>
            <w:r>
              <w:rPr>
                <w:rFonts w:hint="eastAsia" w:ascii="仿宋" w:hAnsi="仿宋" w:cs="仿宋"/>
                <w:b/>
                <w:bCs/>
                <w:kern w:val="0"/>
                <w:sz w:val="24"/>
              </w:rPr>
              <w:t>审核内容</w:t>
            </w:r>
          </w:p>
        </w:tc>
        <w:tc>
          <w:tcPr>
            <w:tcW w:w="205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ascii="仿宋" w:hAnsi="仿宋" w:cs="仿宋"/>
                <w:b/>
                <w:bCs/>
                <w:kern w:val="0"/>
                <w:sz w:val="24"/>
              </w:rPr>
            </w:pPr>
            <w:r>
              <w:rPr>
                <w:rFonts w:hint="eastAsia" w:ascii="仿宋" w:hAnsi="仿宋" w:cs="仿宋"/>
                <w:b/>
                <w:bCs/>
                <w:kern w:val="0"/>
                <w:sz w:val="24"/>
              </w:rPr>
              <w:t>审核情况</w:t>
            </w:r>
          </w:p>
        </w:tc>
        <w:tc>
          <w:tcPr>
            <w:tcW w:w="101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ascii="仿宋" w:hAnsi="仿宋" w:cs="仿宋"/>
                <w:b/>
                <w:bCs/>
                <w:kern w:val="0"/>
                <w:sz w:val="24"/>
              </w:rPr>
            </w:pPr>
            <w:r>
              <w:rPr>
                <w:rFonts w:hint="eastAsia" w:ascii="仿宋" w:hAnsi="仿宋" w:cs="仿宋"/>
                <w:b/>
                <w:bCs/>
                <w:kern w:val="0"/>
                <w:sz w:val="24"/>
              </w:rPr>
              <w:t>备注</w:t>
            </w:r>
          </w:p>
        </w:tc>
      </w:tr>
      <w:tr>
        <w:tblPrEx>
          <w:tblCellMar>
            <w:top w:w="0" w:type="dxa"/>
            <w:left w:w="108" w:type="dxa"/>
            <w:bottom w:w="0" w:type="dxa"/>
            <w:right w:w="108" w:type="dxa"/>
          </w:tblCellMar>
        </w:tblPrEx>
        <w:trPr>
          <w:trHeight w:val="567" w:hRule="atLeast"/>
          <w:jc w:val="center"/>
        </w:trPr>
        <w:tc>
          <w:tcPr>
            <w:tcW w:w="771" w:type="dxa"/>
            <w:vMerge w:val="restart"/>
            <w:tcBorders>
              <w:top w:val="single" w:color="auto" w:sz="4" w:space="0"/>
              <w:left w:val="single" w:color="auto" w:sz="4" w:space="0"/>
              <w:right w:val="single" w:color="auto" w:sz="4" w:space="0"/>
            </w:tcBorders>
            <w:noWrap/>
            <w:vAlign w:val="center"/>
          </w:tcPr>
          <w:p>
            <w:pPr>
              <w:widowControl/>
              <w:spacing w:line="300" w:lineRule="exact"/>
              <w:ind w:firstLine="0" w:firstLineChars="0"/>
              <w:jc w:val="center"/>
              <w:rPr>
                <w:rFonts w:ascii="仿宋" w:hAnsi="仿宋" w:cs="仿宋"/>
                <w:sz w:val="24"/>
              </w:rPr>
            </w:pPr>
            <w:r>
              <w:rPr>
                <w:rFonts w:hint="eastAsia" w:ascii="仿宋" w:hAnsi="仿宋" w:cs="仿宋"/>
                <w:sz w:val="24"/>
              </w:rPr>
              <w:t>1</w:t>
            </w:r>
          </w:p>
        </w:tc>
        <w:tc>
          <w:tcPr>
            <w:tcW w:w="955" w:type="dxa"/>
            <w:vMerge w:val="restart"/>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ascii="仿宋" w:hAnsi="仿宋" w:cs="仿宋"/>
                <w:sz w:val="24"/>
              </w:rPr>
            </w:pPr>
            <w:r>
              <w:rPr>
                <w:rFonts w:hint="eastAsia" w:ascii="仿宋" w:hAnsi="仿宋" w:cs="仿宋"/>
                <w:sz w:val="24"/>
              </w:rPr>
              <w:t>证件</w:t>
            </w:r>
          </w:p>
          <w:p>
            <w:pPr>
              <w:widowControl/>
              <w:spacing w:line="300" w:lineRule="exact"/>
              <w:ind w:firstLine="0" w:firstLineChars="0"/>
              <w:jc w:val="center"/>
              <w:rPr>
                <w:rFonts w:ascii="仿宋" w:hAnsi="仿宋" w:cs="仿宋"/>
                <w:sz w:val="24"/>
              </w:rPr>
            </w:pPr>
            <w:r>
              <w:rPr>
                <w:rFonts w:hint="eastAsia" w:ascii="仿宋" w:hAnsi="仿宋" w:cs="仿宋"/>
                <w:sz w:val="24"/>
              </w:rPr>
              <w:t>合同</w:t>
            </w:r>
          </w:p>
        </w:tc>
        <w:tc>
          <w:tcPr>
            <w:tcW w:w="40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 w:hAnsi="仿宋" w:cs="仿宋"/>
                <w:kern w:val="0"/>
                <w:sz w:val="24"/>
              </w:rPr>
            </w:pPr>
            <w:r>
              <w:rPr>
                <w:rFonts w:hint="eastAsia" w:ascii="仿宋" w:hAnsi="仿宋" w:cs="仿宋"/>
                <w:kern w:val="0"/>
                <w:sz w:val="24"/>
              </w:rPr>
              <w:t>营业执照</w:t>
            </w:r>
          </w:p>
        </w:tc>
        <w:tc>
          <w:tcPr>
            <w:tcW w:w="205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sz w:val="24"/>
              </w:rPr>
            </w:pPr>
            <w:r>
              <w:rPr>
                <w:rFonts w:hint="eastAsia" w:ascii="仿宋" w:hAnsi="仿宋" w:cs="仿宋"/>
                <w:sz w:val="24"/>
              </w:rPr>
              <w:t>有 □   无 □</w:t>
            </w:r>
          </w:p>
        </w:tc>
        <w:tc>
          <w:tcPr>
            <w:tcW w:w="10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p>
        </w:tc>
      </w:tr>
      <w:tr>
        <w:tblPrEx>
          <w:tblCellMar>
            <w:top w:w="0" w:type="dxa"/>
            <w:left w:w="108" w:type="dxa"/>
            <w:bottom w:w="0" w:type="dxa"/>
            <w:right w:w="108" w:type="dxa"/>
          </w:tblCellMar>
        </w:tblPrEx>
        <w:trPr>
          <w:trHeight w:val="567" w:hRule="atLeast"/>
          <w:jc w:val="center"/>
        </w:trPr>
        <w:tc>
          <w:tcPr>
            <w:tcW w:w="771" w:type="dxa"/>
            <w:vMerge w:val="continue"/>
            <w:tcBorders>
              <w:left w:val="single" w:color="auto" w:sz="4" w:space="0"/>
              <w:right w:val="single" w:color="auto" w:sz="4" w:space="0"/>
            </w:tcBorders>
            <w:noWrap/>
            <w:vAlign w:val="center"/>
          </w:tcPr>
          <w:p>
            <w:pPr>
              <w:widowControl/>
              <w:spacing w:line="300" w:lineRule="exact"/>
              <w:ind w:firstLine="0" w:firstLineChars="0"/>
              <w:jc w:val="center"/>
              <w:rPr>
                <w:rFonts w:ascii="仿宋" w:hAnsi="仿宋" w:cs="仿宋"/>
                <w:sz w:val="24"/>
              </w:rPr>
            </w:pPr>
          </w:p>
        </w:tc>
        <w:tc>
          <w:tcPr>
            <w:tcW w:w="955" w:type="dxa"/>
            <w:vMerge w:val="continue"/>
            <w:tcBorders>
              <w:left w:val="single" w:color="auto" w:sz="4" w:space="0"/>
              <w:right w:val="single" w:color="auto" w:sz="4" w:space="0"/>
            </w:tcBorders>
            <w:vAlign w:val="center"/>
          </w:tcPr>
          <w:p>
            <w:pPr>
              <w:widowControl/>
              <w:spacing w:line="300" w:lineRule="exact"/>
              <w:ind w:firstLine="0" w:firstLineChars="0"/>
              <w:jc w:val="center"/>
              <w:rPr>
                <w:rFonts w:ascii="仿宋" w:hAnsi="仿宋" w:cs="仿宋"/>
                <w:sz w:val="24"/>
              </w:rPr>
            </w:pPr>
          </w:p>
        </w:tc>
        <w:tc>
          <w:tcPr>
            <w:tcW w:w="40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 w:hAnsi="仿宋" w:cs="仿宋"/>
                <w:kern w:val="0"/>
                <w:sz w:val="24"/>
              </w:rPr>
            </w:pPr>
            <w:r>
              <w:rPr>
                <w:rFonts w:hint="eastAsia" w:ascii="仿宋" w:hAnsi="仿宋" w:cs="仿宋"/>
                <w:kern w:val="0"/>
                <w:sz w:val="24"/>
              </w:rPr>
              <w:t>项目负责人证书（暂定为建造师证书）</w:t>
            </w:r>
          </w:p>
        </w:tc>
        <w:tc>
          <w:tcPr>
            <w:tcW w:w="205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sz w:val="24"/>
              </w:rPr>
            </w:pPr>
            <w:r>
              <w:rPr>
                <w:rFonts w:hint="eastAsia" w:ascii="仿宋" w:hAnsi="仿宋" w:cs="仿宋"/>
                <w:sz w:val="24"/>
              </w:rPr>
              <w:t>有 □   无 □</w:t>
            </w:r>
          </w:p>
        </w:tc>
        <w:tc>
          <w:tcPr>
            <w:tcW w:w="10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p>
        </w:tc>
      </w:tr>
      <w:tr>
        <w:tblPrEx>
          <w:tblCellMar>
            <w:top w:w="0" w:type="dxa"/>
            <w:left w:w="108" w:type="dxa"/>
            <w:bottom w:w="0" w:type="dxa"/>
            <w:right w:w="108" w:type="dxa"/>
          </w:tblCellMar>
        </w:tblPrEx>
        <w:trPr>
          <w:trHeight w:val="567" w:hRule="atLeast"/>
          <w:jc w:val="center"/>
        </w:trPr>
        <w:tc>
          <w:tcPr>
            <w:tcW w:w="771" w:type="dxa"/>
            <w:vMerge w:val="continue"/>
            <w:tcBorders>
              <w:left w:val="single" w:color="auto" w:sz="4" w:space="0"/>
              <w:right w:val="single" w:color="auto" w:sz="4" w:space="0"/>
            </w:tcBorders>
            <w:noWrap/>
            <w:vAlign w:val="center"/>
          </w:tcPr>
          <w:p>
            <w:pPr>
              <w:widowControl/>
              <w:spacing w:line="300" w:lineRule="exact"/>
              <w:ind w:firstLine="0" w:firstLineChars="0"/>
              <w:jc w:val="center"/>
              <w:rPr>
                <w:rFonts w:ascii="仿宋" w:hAnsi="仿宋" w:cs="仿宋"/>
                <w:sz w:val="24"/>
              </w:rPr>
            </w:pPr>
          </w:p>
        </w:tc>
        <w:tc>
          <w:tcPr>
            <w:tcW w:w="955" w:type="dxa"/>
            <w:vMerge w:val="continue"/>
            <w:tcBorders>
              <w:left w:val="single" w:color="auto" w:sz="4" w:space="0"/>
              <w:right w:val="single" w:color="auto" w:sz="4" w:space="0"/>
            </w:tcBorders>
            <w:vAlign w:val="center"/>
          </w:tcPr>
          <w:p>
            <w:pPr>
              <w:widowControl/>
              <w:spacing w:line="300" w:lineRule="exact"/>
              <w:ind w:firstLine="0" w:firstLineChars="0"/>
              <w:jc w:val="center"/>
              <w:rPr>
                <w:rFonts w:ascii="仿宋" w:hAnsi="仿宋" w:cs="仿宋"/>
                <w:sz w:val="24"/>
              </w:rPr>
            </w:pPr>
          </w:p>
        </w:tc>
        <w:tc>
          <w:tcPr>
            <w:tcW w:w="40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 w:hAnsi="仿宋" w:cs="仿宋"/>
                <w:kern w:val="0"/>
                <w:sz w:val="24"/>
              </w:rPr>
            </w:pPr>
            <w:r>
              <w:rPr>
                <w:rFonts w:hint="eastAsia" w:ascii="仿宋" w:hAnsi="仿宋" w:cs="仿宋"/>
                <w:kern w:val="0"/>
                <w:sz w:val="24"/>
              </w:rPr>
              <w:t>中标通知书</w:t>
            </w:r>
          </w:p>
        </w:tc>
        <w:tc>
          <w:tcPr>
            <w:tcW w:w="205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sz w:val="24"/>
              </w:rPr>
            </w:pPr>
            <w:r>
              <w:rPr>
                <w:rFonts w:hint="eastAsia" w:ascii="仿宋" w:hAnsi="仿宋" w:cs="仿宋"/>
                <w:sz w:val="24"/>
              </w:rPr>
              <w:t>有 □   无 □</w:t>
            </w:r>
          </w:p>
        </w:tc>
        <w:tc>
          <w:tcPr>
            <w:tcW w:w="10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p>
        </w:tc>
      </w:tr>
      <w:tr>
        <w:tblPrEx>
          <w:tblCellMar>
            <w:top w:w="0" w:type="dxa"/>
            <w:left w:w="108" w:type="dxa"/>
            <w:bottom w:w="0" w:type="dxa"/>
            <w:right w:w="108" w:type="dxa"/>
          </w:tblCellMar>
        </w:tblPrEx>
        <w:trPr>
          <w:trHeight w:val="567" w:hRule="atLeast"/>
          <w:jc w:val="center"/>
        </w:trPr>
        <w:tc>
          <w:tcPr>
            <w:tcW w:w="771" w:type="dxa"/>
            <w:vMerge w:val="continue"/>
            <w:tcBorders>
              <w:left w:val="single" w:color="auto" w:sz="4" w:space="0"/>
              <w:right w:val="single" w:color="auto" w:sz="4" w:space="0"/>
            </w:tcBorders>
            <w:noWrap/>
            <w:vAlign w:val="center"/>
          </w:tcPr>
          <w:p>
            <w:pPr>
              <w:widowControl/>
              <w:spacing w:line="300" w:lineRule="exact"/>
              <w:ind w:firstLine="0" w:firstLineChars="0"/>
              <w:jc w:val="center"/>
              <w:rPr>
                <w:rFonts w:ascii="仿宋" w:hAnsi="仿宋" w:cs="仿宋"/>
                <w:sz w:val="24"/>
              </w:rPr>
            </w:pPr>
          </w:p>
        </w:tc>
        <w:tc>
          <w:tcPr>
            <w:tcW w:w="955" w:type="dxa"/>
            <w:vMerge w:val="continue"/>
            <w:tcBorders>
              <w:left w:val="single" w:color="auto" w:sz="4" w:space="0"/>
              <w:right w:val="single" w:color="auto" w:sz="4" w:space="0"/>
            </w:tcBorders>
            <w:vAlign w:val="center"/>
          </w:tcPr>
          <w:p>
            <w:pPr>
              <w:widowControl/>
              <w:spacing w:line="300" w:lineRule="exact"/>
              <w:ind w:firstLine="0" w:firstLineChars="0"/>
              <w:jc w:val="center"/>
              <w:rPr>
                <w:rFonts w:ascii="仿宋" w:hAnsi="仿宋" w:cs="仿宋"/>
                <w:sz w:val="24"/>
              </w:rPr>
            </w:pPr>
          </w:p>
        </w:tc>
        <w:tc>
          <w:tcPr>
            <w:tcW w:w="40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 w:hAnsi="仿宋" w:cs="仿宋"/>
                <w:sz w:val="24"/>
              </w:rPr>
            </w:pPr>
            <w:r>
              <w:rPr>
                <w:rFonts w:hint="eastAsia" w:ascii="仿宋" w:hAnsi="仿宋" w:cs="仿宋"/>
                <w:kern w:val="0"/>
                <w:sz w:val="24"/>
              </w:rPr>
              <w:t>施工合同</w:t>
            </w:r>
          </w:p>
        </w:tc>
        <w:tc>
          <w:tcPr>
            <w:tcW w:w="205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r>
              <w:rPr>
                <w:rFonts w:hint="eastAsia" w:ascii="仿宋" w:hAnsi="仿宋" w:cs="仿宋"/>
                <w:sz w:val="24"/>
              </w:rPr>
              <w:t>有 □   无 □</w:t>
            </w:r>
          </w:p>
        </w:tc>
        <w:tc>
          <w:tcPr>
            <w:tcW w:w="10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p>
        </w:tc>
      </w:tr>
      <w:tr>
        <w:tblPrEx>
          <w:tblCellMar>
            <w:top w:w="0" w:type="dxa"/>
            <w:left w:w="108" w:type="dxa"/>
            <w:bottom w:w="0" w:type="dxa"/>
            <w:right w:w="108" w:type="dxa"/>
          </w:tblCellMar>
        </w:tblPrEx>
        <w:trPr>
          <w:trHeight w:val="567" w:hRule="atLeast"/>
          <w:jc w:val="center"/>
        </w:trPr>
        <w:tc>
          <w:tcPr>
            <w:tcW w:w="77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r>
              <w:rPr>
                <w:rFonts w:hint="eastAsia" w:ascii="仿宋" w:hAnsi="仿宋" w:cs="仿宋"/>
                <w:kern w:val="0"/>
                <w:sz w:val="24"/>
              </w:rPr>
              <w:t>2</w:t>
            </w:r>
          </w:p>
        </w:tc>
        <w:tc>
          <w:tcPr>
            <w:tcW w:w="501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 w:hAnsi="仿宋" w:cs="仿宋"/>
                <w:sz w:val="24"/>
              </w:rPr>
            </w:pPr>
            <w:r>
              <w:rPr>
                <w:rFonts w:hint="eastAsia" w:ascii="仿宋" w:hAnsi="仿宋" w:cs="仿宋"/>
                <w:sz w:val="24"/>
              </w:rPr>
              <w:t>工程质量监督（咨询/监理）单位的工程质量评定文件</w:t>
            </w:r>
          </w:p>
        </w:tc>
        <w:tc>
          <w:tcPr>
            <w:tcW w:w="205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r>
              <w:rPr>
                <w:rFonts w:hint="eastAsia" w:ascii="仿宋" w:hAnsi="仿宋" w:cs="仿宋"/>
                <w:sz w:val="24"/>
              </w:rPr>
              <w:t>有 □   无 □</w:t>
            </w:r>
          </w:p>
        </w:tc>
        <w:tc>
          <w:tcPr>
            <w:tcW w:w="10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p>
        </w:tc>
      </w:tr>
      <w:tr>
        <w:tblPrEx>
          <w:tblCellMar>
            <w:top w:w="0" w:type="dxa"/>
            <w:left w:w="108" w:type="dxa"/>
            <w:bottom w:w="0" w:type="dxa"/>
            <w:right w:w="108" w:type="dxa"/>
          </w:tblCellMar>
        </w:tblPrEx>
        <w:trPr>
          <w:trHeight w:val="567" w:hRule="atLeast"/>
          <w:jc w:val="center"/>
        </w:trPr>
        <w:tc>
          <w:tcPr>
            <w:tcW w:w="771"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r>
              <w:rPr>
                <w:rFonts w:hint="eastAsia" w:ascii="仿宋" w:hAnsi="仿宋" w:cs="仿宋"/>
                <w:kern w:val="0"/>
                <w:sz w:val="24"/>
              </w:rPr>
              <w:t>3</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 w:hAnsi="仿宋" w:cs="仿宋"/>
                <w:sz w:val="24"/>
              </w:rPr>
            </w:pPr>
            <w:r>
              <w:rPr>
                <w:rFonts w:hint="eastAsia" w:ascii="仿宋" w:hAnsi="仿宋" w:cs="仿宋"/>
                <w:sz w:val="24"/>
              </w:rPr>
              <w:t>工程</w:t>
            </w:r>
          </w:p>
          <w:p>
            <w:pPr>
              <w:widowControl/>
              <w:spacing w:line="300" w:lineRule="exact"/>
              <w:ind w:firstLine="0" w:firstLineChars="0"/>
              <w:jc w:val="center"/>
              <w:rPr>
                <w:rFonts w:ascii="仿宋" w:hAnsi="仿宋" w:cs="仿宋"/>
                <w:sz w:val="24"/>
              </w:rPr>
            </w:pPr>
            <w:r>
              <w:rPr>
                <w:rFonts w:hint="eastAsia" w:ascii="仿宋" w:hAnsi="仿宋" w:cs="仿宋"/>
                <w:sz w:val="24"/>
              </w:rPr>
              <w:t>竣工</w:t>
            </w:r>
          </w:p>
          <w:p>
            <w:pPr>
              <w:widowControl/>
              <w:spacing w:line="300" w:lineRule="exact"/>
              <w:ind w:firstLine="0" w:firstLineChars="0"/>
              <w:jc w:val="center"/>
              <w:rPr>
                <w:rFonts w:ascii="仿宋" w:hAnsi="仿宋" w:cs="仿宋"/>
                <w:sz w:val="24"/>
              </w:rPr>
            </w:pPr>
            <w:r>
              <w:rPr>
                <w:rFonts w:hint="eastAsia" w:ascii="仿宋" w:hAnsi="仿宋" w:cs="仿宋"/>
                <w:sz w:val="24"/>
              </w:rPr>
              <w:t>验收</w:t>
            </w:r>
          </w:p>
          <w:p>
            <w:pPr>
              <w:widowControl/>
              <w:spacing w:line="300" w:lineRule="exact"/>
              <w:ind w:firstLine="0" w:firstLineChars="0"/>
              <w:jc w:val="center"/>
              <w:rPr>
                <w:rFonts w:ascii="仿宋" w:hAnsi="仿宋" w:cs="仿宋"/>
                <w:sz w:val="24"/>
              </w:rPr>
            </w:pPr>
            <w:r>
              <w:rPr>
                <w:rFonts w:hint="eastAsia" w:ascii="仿宋" w:hAnsi="仿宋" w:cs="仿宋"/>
                <w:sz w:val="24"/>
              </w:rPr>
              <w:t>文件</w:t>
            </w:r>
          </w:p>
        </w:tc>
        <w:tc>
          <w:tcPr>
            <w:tcW w:w="406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sz w:val="24"/>
              </w:rPr>
            </w:pPr>
            <w:r>
              <w:rPr>
                <w:rFonts w:hint="eastAsia" w:ascii="仿宋" w:hAnsi="仿宋" w:cs="仿宋"/>
                <w:sz w:val="24"/>
              </w:rPr>
              <w:t>开工报告、创优计划原件</w:t>
            </w:r>
          </w:p>
        </w:tc>
        <w:tc>
          <w:tcPr>
            <w:tcW w:w="205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sz w:val="24"/>
              </w:rPr>
            </w:pPr>
            <w:r>
              <w:rPr>
                <w:rFonts w:hint="eastAsia" w:ascii="仿宋" w:hAnsi="仿宋" w:cs="仿宋"/>
                <w:sz w:val="24"/>
              </w:rPr>
              <w:t>有 □   无 □</w:t>
            </w:r>
          </w:p>
        </w:tc>
        <w:tc>
          <w:tcPr>
            <w:tcW w:w="10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p>
        </w:tc>
      </w:tr>
      <w:tr>
        <w:tblPrEx>
          <w:tblCellMar>
            <w:top w:w="0" w:type="dxa"/>
            <w:left w:w="108" w:type="dxa"/>
            <w:bottom w:w="0" w:type="dxa"/>
            <w:right w:w="108" w:type="dxa"/>
          </w:tblCellMar>
        </w:tblPrEx>
        <w:trPr>
          <w:trHeight w:val="567" w:hRule="atLeast"/>
          <w:jc w:val="center"/>
        </w:trPr>
        <w:tc>
          <w:tcPr>
            <w:tcW w:w="771" w:type="dxa"/>
            <w:vMerge w:val="continue"/>
            <w:tcBorders>
              <w:left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p>
        </w:tc>
        <w:tc>
          <w:tcPr>
            <w:tcW w:w="955" w:type="dxa"/>
            <w:vMerge w:val="continue"/>
            <w:tcBorders>
              <w:left w:val="single" w:color="auto" w:sz="4" w:space="0"/>
              <w:right w:val="single" w:color="auto" w:sz="4" w:space="0"/>
            </w:tcBorders>
            <w:vAlign w:val="center"/>
          </w:tcPr>
          <w:p>
            <w:pPr>
              <w:widowControl/>
              <w:spacing w:line="300" w:lineRule="exact"/>
              <w:ind w:firstLine="0" w:firstLineChars="0"/>
              <w:jc w:val="center"/>
              <w:rPr>
                <w:rFonts w:ascii="仿宋" w:hAnsi="仿宋" w:cs="仿宋"/>
                <w:sz w:val="24"/>
              </w:rPr>
            </w:pPr>
          </w:p>
        </w:tc>
        <w:tc>
          <w:tcPr>
            <w:tcW w:w="406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sz w:val="24"/>
              </w:rPr>
            </w:pPr>
            <w:r>
              <w:rPr>
                <w:rFonts w:hint="eastAsia" w:ascii="仿宋" w:hAnsi="仿宋" w:cs="仿宋"/>
                <w:sz w:val="24"/>
              </w:rPr>
              <w:t>工程竣工验收报告</w:t>
            </w:r>
          </w:p>
        </w:tc>
        <w:tc>
          <w:tcPr>
            <w:tcW w:w="205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sz w:val="24"/>
              </w:rPr>
            </w:pPr>
            <w:r>
              <w:rPr>
                <w:rFonts w:hint="eastAsia" w:ascii="仿宋" w:hAnsi="仿宋" w:cs="仿宋"/>
                <w:sz w:val="24"/>
              </w:rPr>
              <w:t>有 □   无 □</w:t>
            </w:r>
          </w:p>
        </w:tc>
        <w:tc>
          <w:tcPr>
            <w:tcW w:w="10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p>
        </w:tc>
      </w:tr>
      <w:tr>
        <w:tblPrEx>
          <w:tblCellMar>
            <w:top w:w="0" w:type="dxa"/>
            <w:left w:w="108" w:type="dxa"/>
            <w:bottom w:w="0" w:type="dxa"/>
            <w:right w:w="108" w:type="dxa"/>
          </w:tblCellMar>
        </w:tblPrEx>
        <w:trPr>
          <w:trHeight w:val="567" w:hRule="atLeast"/>
          <w:jc w:val="center"/>
        </w:trPr>
        <w:tc>
          <w:tcPr>
            <w:tcW w:w="771"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 w:hAnsi="仿宋" w:cs="仿宋"/>
                <w:kern w:val="0"/>
                <w:sz w:val="24"/>
              </w:rPr>
            </w:pPr>
          </w:p>
        </w:tc>
        <w:tc>
          <w:tcPr>
            <w:tcW w:w="406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sz w:val="24"/>
              </w:rPr>
            </w:pPr>
            <w:r>
              <w:rPr>
                <w:rFonts w:hint="eastAsia" w:ascii="仿宋" w:hAnsi="仿宋" w:cs="仿宋"/>
                <w:sz w:val="24"/>
              </w:rPr>
              <w:t>安全文明施工措施资料</w:t>
            </w:r>
          </w:p>
        </w:tc>
        <w:tc>
          <w:tcPr>
            <w:tcW w:w="205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sz w:val="24"/>
              </w:rPr>
            </w:pPr>
            <w:r>
              <w:rPr>
                <w:rFonts w:hint="eastAsia" w:ascii="仿宋" w:hAnsi="仿宋" w:cs="仿宋"/>
                <w:sz w:val="24"/>
              </w:rPr>
              <w:t>有 □   无 □</w:t>
            </w:r>
          </w:p>
        </w:tc>
        <w:tc>
          <w:tcPr>
            <w:tcW w:w="10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p>
        </w:tc>
      </w:tr>
      <w:tr>
        <w:tblPrEx>
          <w:tblCellMar>
            <w:top w:w="0" w:type="dxa"/>
            <w:left w:w="108" w:type="dxa"/>
            <w:bottom w:w="0" w:type="dxa"/>
            <w:right w:w="108" w:type="dxa"/>
          </w:tblCellMar>
        </w:tblPrEx>
        <w:trPr>
          <w:trHeight w:val="567" w:hRule="atLeast"/>
          <w:jc w:val="center"/>
        </w:trPr>
        <w:tc>
          <w:tcPr>
            <w:tcW w:w="77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r>
              <w:rPr>
                <w:rFonts w:hint="eastAsia" w:ascii="仿宋" w:hAnsi="仿宋" w:cs="仿宋"/>
                <w:kern w:val="0"/>
                <w:sz w:val="24"/>
              </w:rPr>
              <w:t>4</w:t>
            </w: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 w:hAnsi="仿宋" w:cs="仿宋"/>
                <w:sz w:val="24"/>
              </w:rPr>
            </w:pPr>
            <w:r>
              <w:rPr>
                <w:rFonts w:hint="eastAsia" w:ascii="仿宋" w:hAnsi="仿宋" w:cs="仿宋"/>
                <w:sz w:val="24"/>
              </w:rPr>
              <w:t>承诺书</w:t>
            </w:r>
          </w:p>
        </w:tc>
        <w:tc>
          <w:tcPr>
            <w:tcW w:w="40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 w:hAnsi="仿宋" w:cs="仿宋"/>
                <w:sz w:val="24"/>
              </w:rPr>
            </w:pPr>
            <w:r>
              <w:rPr>
                <w:rFonts w:hint="eastAsia" w:ascii="仿宋" w:hAnsi="仿宋" w:cs="仿宋"/>
                <w:sz w:val="24"/>
              </w:rPr>
              <w:t>无安全事故、无质量事故、无拖欠农民工工资、无违反建筑市场秩序行为受到市级及以上主管部门</w:t>
            </w:r>
            <w:r>
              <w:rPr>
                <w:rFonts w:hint="eastAsia" w:ascii="仿宋" w:hAnsi="仿宋" w:cs="仿宋"/>
                <w:snapToGrid w:val="0"/>
                <w:spacing w:val="10"/>
                <w:sz w:val="24"/>
              </w:rPr>
              <w:t>处罚</w:t>
            </w:r>
          </w:p>
        </w:tc>
        <w:tc>
          <w:tcPr>
            <w:tcW w:w="205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sz w:val="24"/>
              </w:rPr>
            </w:pPr>
            <w:r>
              <w:rPr>
                <w:rFonts w:hint="eastAsia" w:ascii="仿宋" w:hAnsi="仿宋" w:cs="仿宋"/>
                <w:sz w:val="24"/>
              </w:rPr>
              <w:t>有 □   无 □</w:t>
            </w:r>
          </w:p>
        </w:tc>
        <w:tc>
          <w:tcPr>
            <w:tcW w:w="10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p>
        </w:tc>
      </w:tr>
      <w:tr>
        <w:tblPrEx>
          <w:tblCellMar>
            <w:top w:w="0" w:type="dxa"/>
            <w:left w:w="108" w:type="dxa"/>
            <w:bottom w:w="0" w:type="dxa"/>
            <w:right w:w="108" w:type="dxa"/>
          </w:tblCellMar>
        </w:tblPrEx>
        <w:trPr>
          <w:trHeight w:val="567" w:hRule="atLeast"/>
          <w:jc w:val="center"/>
        </w:trPr>
        <w:tc>
          <w:tcPr>
            <w:tcW w:w="771"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r>
              <w:rPr>
                <w:rFonts w:hint="eastAsia" w:ascii="仿宋" w:hAnsi="仿宋" w:cs="仿宋"/>
                <w:kern w:val="0"/>
                <w:sz w:val="24"/>
              </w:rPr>
              <w:t>5</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 w:hAnsi="仿宋" w:cs="仿宋"/>
                <w:sz w:val="24"/>
              </w:rPr>
            </w:pPr>
            <w:r>
              <w:rPr>
                <w:rFonts w:hint="eastAsia" w:ascii="仿宋" w:hAnsi="仿宋" w:cs="仿宋"/>
                <w:sz w:val="24"/>
              </w:rPr>
              <w:t>奖</w:t>
            </w:r>
          </w:p>
          <w:p>
            <w:pPr>
              <w:widowControl/>
              <w:spacing w:line="300" w:lineRule="exact"/>
              <w:ind w:firstLine="0" w:firstLineChars="0"/>
              <w:jc w:val="center"/>
              <w:rPr>
                <w:rFonts w:ascii="仿宋" w:hAnsi="仿宋" w:cs="仿宋"/>
                <w:sz w:val="24"/>
              </w:rPr>
            </w:pPr>
            <w:r>
              <w:rPr>
                <w:rFonts w:hint="eastAsia" w:ascii="仿宋" w:hAnsi="仿宋" w:cs="仿宋"/>
                <w:sz w:val="24"/>
              </w:rPr>
              <w:t>项</w:t>
            </w:r>
          </w:p>
        </w:tc>
        <w:tc>
          <w:tcPr>
            <w:tcW w:w="40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 w:hAnsi="仿宋" w:cs="仿宋"/>
                <w:sz w:val="24"/>
              </w:rPr>
            </w:pPr>
            <w:r>
              <w:rPr>
                <w:rFonts w:hint="eastAsia" w:ascii="仿宋" w:hAnsi="仿宋" w:cs="仿宋"/>
                <w:kern w:val="0"/>
                <w:sz w:val="24"/>
              </w:rPr>
              <w:t>市级优质工程文件证书</w:t>
            </w:r>
          </w:p>
        </w:tc>
        <w:tc>
          <w:tcPr>
            <w:tcW w:w="205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sz w:val="24"/>
              </w:rPr>
            </w:pPr>
            <w:r>
              <w:rPr>
                <w:rFonts w:hint="eastAsia" w:ascii="仿宋" w:hAnsi="仿宋" w:cs="仿宋"/>
                <w:sz w:val="24"/>
              </w:rPr>
              <w:t>有 □   无 □</w:t>
            </w:r>
          </w:p>
        </w:tc>
        <w:tc>
          <w:tcPr>
            <w:tcW w:w="10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p>
        </w:tc>
      </w:tr>
      <w:tr>
        <w:tblPrEx>
          <w:tblCellMar>
            <w:top w:w="0" w:type="dxa"/>
            <w:left w:w="108" w:type="dxa"/>
            <w:bottom w:w="0" w:type="dxa"/>
            <w:right w:w="108" w:type="dxa"/>
          </w:tblCellMar>
        </w:tblPrEx>
        <w:trPr>
          <w:trHeight w:val="567" w:hRule="atLeast"/>
          <w:jc w:val="center"/>
        </w:trPr>
        <w:tc>
          <w:tcPr>
            <w:tcW w:w="771"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 w:hAnsi="仿宋" w:cs="仿宋"/>
                <w:sz w:val="24"/>
              </w:rPr>
            </w:pPr>
          </w:p>
        </w:tc>
        <w:tc>
          <w:tcPr>
            <w:tcW w:w="40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 w:hAnsi="仿宋" w:cs="仿宋"/>
                <w:sz w:val="24"/>
              </w:rPr>
            </w:pPr>
            <w:r>
              <w:rPr>
                <w:rFonts w:hint="eastAsia" w:ascii="仿宋" w:hAnsi="仿宋" w:cs="仿宋"/>
                <w:kern w:val="0"/>
                <w:sz w:val="24"/>
              </w:rPr>
              <w:t>市级及以上文明工地或绿色施工示范工程证书</w:t>
            </w:r>
          </w:p>
        </w:tc>
        <w:tc>
          <w:tcPr>
            <w:tcW w:w="205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sz w:val="24"/>
              </w:rPr>
            </w:pPr>
            <w:r>
              <w:rPr>
                <w:rFonts w:hint="eastAsia" w:ascii="仿宋" w:hAnsi="仿宋" w:cs="仿宋"/>
                <w:sz w:val="24"/>
              </w:rPr>
              <w:t>有 □   无 □</w:t>
            </w:r>
          </w:p>
        </w:tc>
        <w:tc>
          <w:tcPr>
            <w:tcW w:w="10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p>
        </w:tc>
      </w:tr>
      <w:tr>
        <w:tblPrEx>
          <w:tblCellMar>
            <w:top w:w="0" w:type="dxa"/>
            <w:left w:w="108" w:type="dxa"/>
            <w:bottom w:w="0" w:type="dxa"/>
            <w:right w:w="108" w:type="dxa"/>
          </w:tblCellMar>
        </w:tblPrEx>
        <w:trPr>
          <w:trHeight w:val="567" w:hRule="atLeast"/>
          <w:jc w:val="center"/>
        </w:trPr>
        <w:tc>
          <w:tcPr>
            <w:tcW w:w="771"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 w:hAnsi="仿宋" w:cs="仿宋"/>
                <w:sz w:val="24"/>
              </w:rPr>
            </w:pPr>
          </w:p>
        </w:tc>
        <w:tc>
          <w:tcPr>
            <w:tcW w:w="40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 w:hAnsi="仿宋" w:cs="仿宋"/>
                <w:kern w:val="0"/>
                <w:sz w:val="24"/>
              </w:rPr>
            </w:pPr>
            <w:r>
              <w:rPr>
                <w:rFonts w:hint="eastAsia" w:ascii="宋体" w:hAnsi="宋体"/>
                <w:sz w:val="24"/>
              </w:rPr>
              <w:t>市级及以上科技进步奖、工法、新技术应用（科技）示范工程、发明专利、实用新型专利、QC成果、创新大赛等</w:t>
            </w:r>
          </w:p>
        </w:tc>
        <w:tc>
          <w:tcPr>
            <w:tcW w:w="205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sz w:val="24"/>
              </w:rPr>
            </w:pPr>
            <w:r>
              <w:rPr>
                <w:rFonts w:hint="eastAsia" w:ascii="仿宋" w:hAnsi="仿宋" w:cs="仿宋"/>
                <w:sz w:val="24"/>
              </w:rPr>
              <w:t>有 □   无 □</w:t>
            </w:r>
          </w:p>
        </w:tc>
        <w:tc>
          <w:tcPr>
            <w:tcW w:w="10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p>
        </w:tc>
      </w:tr>
      <w:tr>
        <w:tblPrEx>
          <w:tblCellMar>
            <w:top w:w="0" w:type="dxa"/>
            <w:left w:w="108" w:type="dxa"/>
            <w:bottom w:w="0" w:type="dxa"/>
            <w:right w:w="108" w:type="dxa"/>
          </w:tblCellMar>
        </w:tblPrEx>
        <w:trPr>
          <w:trHeight w:val="567" w:hRule="atLeast"/>
          <w:jc w:val="center"/>
        </w:trPr>
        <w:tc>
          <w:tcPr>
            <w:tcW w:w="771"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 w:hAnsi="仿宋" w:cs="仿宋"/>
                <w:sz w:val="24"/>
              </w:rPr>
            </w:pPr>
          </w:p>
        </w:tc>
        <w:tc>
          <w:tcPr>
            <w:tcW w:w="40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 w:hAnsi="仿宋" w:cs="仿宋"/>
                <w:sz w:val="24"/>
              </w:rPr>
            </w:pPr>
          </w:p>
        </w:tc>
        <w:tc>
          <w:tcPr>
            <w:tcW w:w="205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sz w:val="24"/>
              </w:rPr>
            </w:pPr>
            <w:r>
              <w:rPr>
                <w:rFonts w:hint="eastAsia" w:ascii="仿宋" w:hAnsi="仿宋" w:cs="仿宋"/>
                <w:sz w:val="24"/>
              </w:rPr>
              <w:t>有 □   无 □</w:t>
            </w:r>
          </w:p>
        </w:tc>
        <w:tc>
          <w:tcPr>
            <w:tcW w:w="10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p>
        </w:tc>
      </w:tr>
      <w:tr>
        <w:tblPrEx>
          <w:tblCellMar>
            <w:top w:w="0" w:type="dxa"/>
            <w:left w:w="108" w:type="dxa"/>
            <w:bottom w:w="0" w:type="dxa"/>
            <w:right w:w="108" w:type="dxa"/>
          </w:tblCellMar>
        </w:tblPrEx>
        <w:trPr>
          <w:trHeight w:val="567" w:hRule="atLeast"/>
          <w:jc w:val="center"/>
        </w:trPr>
        <w:tc>
          <w:tcPr>
            <w:tcW w:w="77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r>
              <w:rPr>
                <w:rFonts w:hint="eastAsia" w:ascii="仿宋" w:hAnsi="仿宋" w:cs="仿宋"/>
                <w:kern w:val="0"/>
                <w:sz w:val="24"/>
              </w:rPr>
              <w:t>6</w:t>
            </w:r>
          </w:p>
        </w:tc>
        <w:tc>
          <w:tcPr>
            <w:tcW w:w="95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仿宋" w:hAnsi="仿宋" w:cs="仿宋"/>
                <w:sz w:val="24"/>
              </w:rPr>
            </w:pPr>
            <w:r>
              <w:rPr>
                <w:rFonts w:hint="eastAsia" w:ascii="宋体" w:hAnsi="宋体"/>
                <w:sz w:val="24"/>
              </w:rPr>
              <w:t>项目负责人</w:t>
            </w:r>
          </w:p>
        </w:tc>
        <w:tc>
          <w:tcPr>
            <w:tcW w:w="406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仿宋" w:hAnsi="仿宋" w:cs="仿宋"/>
                <w:kern w:val="0"/>
                <w:sz w:val="24"/>
              </w:rPr>
            </w:pPr>
            <w:r>
              <w:rPr>
                <w:rFonts w:hint="eastAsia" w:ascii="宋体" w:hAnsi="宋体"/>
                <w:sz w:val="24"/>
              </w:rPr>
              <w:t>证明参赛工程项目负责人的证明材料</w:t>
            </w:r>
          </w:p>
        </w:tc>
        <w:tc>
          <w:tcPr>
            <w:tcW w:w="205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sz w:val="24"/>
              </w:rPr>
            </w:pPr>
            <w:r>
              <w:rPr>
                <w:rFonts w:hint="eastAsia" w:ascii="仿宋" w:hAnsi="仿宋" w:cs="仿宋"/>
                <w:sz w:val="24"/>
              </w:rPr>
              <w:t>有 □   无 □</w:t>
            </w:r>
          </w:p>
        </w:tc>
        <w:tc>
          <w:tcPr>
            <w:tcW w:w="1012"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0" w:firstLineChars="0"/>
              <w:jc w:val="center"/>
              <w:rPr>
                <w:rFonts w:ascii="仿宋" w:hAnsi="仿宋" w:cs="仿宋"/>
                <w:kern w:val="0"/>
                <w:sz w:val="24"/>
              </w:rPr>
            </w:pPr>
          </w:p>
        </w:tc>
      </w:tr>
    </w:tbl>
    <w:p>
      <w:pPr>
        <w:widowControl/>
        <w:spacing w:before="156" w:beforeLines="50"/>
        <w:ind w:firstLine="0" w:firstLineChars="0"/>
        <w:jc w:val="left"/>
        <w:rPr>
          <w:rFonts w:ascii="仿宋" w:hAnsi="仿宋" w:cs="仿宋"/>
          <w:b/>
          <w:bCs/>
          <w:kern w:val="0"/>
          <w:sz w:val="24"/>
        </w:rPr>
      </w:pPr>
      <w:r>
        <w:rPr>
          <w:rFonts w:hint="eastAsia" w:ascii="仿宋" w:hAnsi="仿宋" w:cs="仿宋"/>
          <w:b/>
          <w:bCs/>
          <w:kern w:val="0"/>
          <w:sz w:val="24"/>
        </w:rPr>
        <w:t xml:space="preserve">审核人（签字）：                                   推荐单位（公章）：  </w:t>
      </w:r>
    </w:p>
    <w:p>
      <w:pPr>
        <w:widowControl/>
        <w:spacing w:before="156" w:beforeLines="50"/>
        <w:ind w:left="365" w:leftChars="114" w:firstLine="241" w:firstLineChars="100"/>
        <w:jc w:val="left"/>
        <w:rPr>
          <w:rFonts w:ascii="仿宋" w:hAnsi="仿宋" w:cs="仿宋"/>
          <w:b/>
          <w:bCs/>
          <w:kern w:val="0"/>
          <w:sz w:val="24"/>
        </w:rPr>
      </w:pPr>
      <w:r>
        <w:rPr>
          <w:rFonts w:hint="eastAsia" w:ascii="仿宋" w:hAnsi="仿宋" w:cs="仿宋"/>
          <w:b/>
          <w:bCs/>
          <w:kern w:val="0"/>
          <w:sz w:val="24"/>
        </w:rPr>
        <w:t xml:space="preserve"> </w:t>
      </w:r>
    </w:p>
    <w:p>
      <w:pPr>
        <w:widowControl/>
        <w:spacing w:before="156" w:beforeLines="50"/>
        <w:ind w:firstLine="482"/>
        <w:jc w:val="left"/>
        <w:rPr>
          <w:rFonts w:ascii="仿宋" w:hAnsi="仿宋" w:cs="仿宋"/>
          <w:b/>
          <w:bCs/>
          <w:kern w:val="0"/>
          <w:sz w:val="24"/>
        </w:rPr>
      </w:pPr>
      <w:r>
        <w:rPr>
          <w:rFonts w:hint="eastAsia" w:ascii="仿宋" w:hAnsi="仿宋" w:cs="仿宋"/>
          <w:b/>
          <w:bCs/>
          <w:kern w:val="0"/>
          <w:sz w:val="24"/>
        </w:rPr>
        <w:t>注：1.审核人（推荐单位）应认真审核，确保“原件和复印件一致”；</w:t>
      </w:r>
    </w:p>
    <w:p>
      <w:pPr>
        <w:widowControl/>
        <w:spacing w:before="156" w:beforeLines="50"/>
        <w:ind w:firstLine="964" w:firstLineChars="400"/>
        <w:jc w:val="left"/>
        <w:rPr>
          <w:rFonts w:ascii="仿宋_GB2312" w:hAnsi="仿宋_GB2312" w:eastAsia="仿宋_GB2312" w:cs="仿宋_GB2312"/>
          <w:b/>
          <w:bCs/>
          <w:sz w:val="30"/>
          <w:szCs w:val="30"/>
        </w:rPr>
      </w:pPr>
      <w:r>
        <w:rPr>
          <w:rFonts w:hint="eastAsia" w:ascii="仿宋" w:hAnsi="仿宋" w:cs="仿宋"/>
          <w:b/>
          <w:bCs/>
          <w:kern w:val="0"/>
          <w:sz w:val="24"/>
        </w:rPr>
        <w:t>2.在备注中填写缺少审核内容的原因。</w:t>
      </w:r>
      <w:r>
        <w:rPr>
          <w:rFonts w:hint="eastAsia" w:ascii="仿宋" w:hAnsi="仿宋" w:cs="仿宋"/>
          <w:sz w:val="30"/>
          <w:szCs w:val="30"/>
        </w:rPr>
        <w:t xml:space="preserve">  </w:t>
      </w:r>
      <w:r>
        <w:rPr>
          <w:rFonts w:hint="eastAsia" w:ascii="仿宋_GB2312" w:hAnsi="仿宋_GB2312" w:eastAsia="仿宋_GB2312" w:cs="仿宋_GB2312"/>
          <w:sz w:val="30"/>
          <w:szCs w:val="30"/>
        </w:rPr>
        <w:t xml:space="preserve">                       </w:t>
      </w:r>
    </w:p>
    <w:sectPr>
      <w:headerReference r:id="rId14" w:type="default"/>
      <w:footerReference r:id="rId15" w:type="default"/>
      <w:pgSz w:w="11906" w:h="16838"/>
      <w:pgMar w:top="1440" w:right="1800" w:bottom="1157" w:left="1800"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ZFS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10" w:usb3="00000000" w:csb0="0004009F"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ind w:firstLine="360"/>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矩形 1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ind w:firstLine="360"/>
                            <w:rPr>
                              <w:sz w:val="18"/>
                            </w:rPr>
                          </w:pP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l1&#10;uVLQAAAABQEAAA8AAAAAAAAAAQAgAAAAIgAAAGRycy9kb3ducmV2LnhtbFBLAQIUABQAAAAIAIdO&#10;4kDwdk9muQEAAIIDAAAOAAAAAAAAAAEAIAAAAB8BAABkcnMvZTJvRG9jLnhtbFBLBQYAAAAABgAG&#10;AFkBAABKBQAAAAA=&#10;">
              <v:fill on="f" focussize="0,0"/>
              <v:stroke on="f"/>
              <v:imagedata o:title=""/>
              <o:lock v:ext="edit" aspectratio="f"/>
              <v:textbox inset="0mm,0mm,0mm,0mm" style="mso-fit-shape-to-text:t;">
                <w:txbxContent>
                  <w:p>
                    <w:pPr>
                      <w:snapToGrid w:val="0"/>
                      <w:ind w:firstLine="360"/>
                      <w:rPr>
                        <w:sz w:val="1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ind w:firstLine="360"/>
                            <w:rPr>
                              <w:sz w:val="18"/>
                            </w:rPr>
                          </w:pP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pmKoi4AQAAgAMAAA4AAAAAAAAAAQAgAAAAHwEAAGRycy9lMm9Eb2MueG1sUEsFBgAAAAAGAAYA&#10;WQEAAEkFAAAAAA==&#10;">
              <v:fill on="f" focussize="0,0"/>
              <v:stroke on="f"/>
              <v:imagedata o:title=""/>
              <o:lock v:ext="edit" aspectratio="f"/>
              <v:textbox inset="0mm,0mm,0mm,0mm" style="mso-fit-shape-to-text:t;">
                <w:txbxContent>
                  <w:p>
                    <w:pPr>
                      <w:snapToGrid w:val="0"/>
                      <w:ind w:firstLine="360"/>
                      <w:rPr>
                        <w:sz w:val="18"/>
                      </w:rPr>
                    </w:pP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360"/>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2"/>
                      <w:ind w:firstLine="360"/>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矩形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ind w:firstLine="360"/>
                            <w:rPr>
                              <w:sz w:val="18"/>
                            </w:rPr>
                          </w:pP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GkSIwO4AQAAgAMAAA4AAAAAAAAAAQAgAAAAHwEAAGRycy9lMm9Eb2MueG1sUEsFBgAAAAAGAAYA&#10;WQEAAEkFAAAAAA==&#10;">
              <v:fill on="f" focussize="0,0"/>
              <v:stroke on="f"/>
              <v:imagedata o:title=""/>
              <o:lock v:ext="edit" aspectratio="f"/>
              <v:textbox inset="0mm,0mm,0mm,0mm" style="mso-fit-shape-to-text:t;">
                <w:txbxContent>
                  <w:p>
                    <w:pPr>
                      <w:snapToGrid w:val="0"/>
                      <w:ind w:firstLine="360"/>
                      <w:rPr>
                        <w:sz w:val="18"/>
                      </w:rPr>
                    </w:pP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矩形 1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ind w:firstLine="360"/>
                            <w:rPr>
                              <w:sz w:val="18"/>
                            </w:rPr>
                          </w:pP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LL2/ei4AQAAggMAAA4AAAAAAAAAAQAgAAAAHwEAAGRycy9lMm9Eb2MueG1sUEsFBgAAAAAGAAYA&#10;WQEAAEkFAAAAAA==&#10;">
              <v:fill on="f" focussize="0,0"/>
              <v:stroke on="f"/>
              <v:imagedata o:title=""/>
              <o:lock v:ext="edit" aspectratio="f"/>
              <v:textbox inset="0mm,0mm,0mm,0mm" style="mso-fit-shape-to-text:t;">
                <w:txbxContent>
                  <w:p>
                    <w:pPr>
                      <w:snapToGrid w:val="0"/>
                      <w:ind w:firstLine="360"/>
                      <w:rPr>
                        <w:sz w:val="18"/>
                      </w:rPr>
                    </w:pP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矩形 2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ind w:firstLine="360"/>
                            <w:rPr>
                              <w:sz w:val="18"/>
                            </w:rPr>
                          </w:pP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l1&#10;uVLQAAAABQEAAA8AAAAAAAAAAQAgAAAAIgAAAGRycy9kb3ducmV2LnhtbFBLAQIUABQAAAAIAIdO&#10;4kAJ4gc4uQEAAIIDAAAOAAAAAAAAAAEAIAAAAB8BAABkcnMvZTJvRG9jLnhtbFBLBQYAAAAABgAG&#10;AFkBAABKBQAAAAA=&#10;">
              <v:fill on="f" focussize="0,0"/>
              <v:stroke on="f"/>
              <v:imagedata o:title=""/>
              <o:lock v:ext="edit" aspectratio="f"/>
              <v:textbox inset="0mm,0mm,0mm,0mm" style="mso-fit-shape-to-text:t;">
                <w:txbxContent>
                  <w:p>
                    <w:pPr>
                      <w:snapToGrid w:val="0"/>
                      <w:ind w:firstLine="360"/>
                      <w:rPr>
                        <w:sz w:val="18"/>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8F4D98"/>
    <w:multiLevelType w:val="singleLevel"/>
    <w:tmpl w:val="F28F4D98"/>
    <w:lvl w:ilvl="0" w:tentative="0">
      <w:start w:val="2"/>
      <w:numFmt w:val="chineseCounting"/>
      <w:suff w:val="nothing"/>
      <w:lvlText w:val="（%1）"/>
      <w:lvlJc w:val="left"/>
      <w:rPr>
        <w:rFonts w:hint="eastAsia" w:ascii="楷体" w:hAnsi="楷体" w:eastAsia="楷体"/>
      </w:rPr>
    </w:lvl>
  </w:abstractNum>
  <w:abstractNum w:abstractNumId="1">
    <w:nsid w:val="5F517326"/>
    <w:multiLevelType w:val="multilevel"/>
    <w:tmpl w:val="5F51732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194BF61"/>
    <w:multiLevelType w:val="singleLevel"/>
    <w:tmpl w:val="6194BF61"/>
    <w:lvl w:ilvl="0" w:tentative="0">
      <w:start w:val="1"/>
      <w:numFmt w:val="decimal"/>
      <w:lvlText w:val="%1."/>
      <w:lvlJc w:val="left"/>
      <w:pPr>
        <w:ind w:left="425" w:hanging="4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iMzk4ZTc1YjNlZGJjNzcyNDc0MGVjYjlhYmFiNzcifQ=="/>
  </w:docVars>
  <w:rsids>
    <w:rsidRoot w:val="2B5642BC"/>
    <w:rsid w:val="00061195"/>
    <w:rsid w:val="00083741"/>
    <w:rsid w:val="000D17D1"/>
    <w:rsid w:val="000D253F"/>
    <w:rsid w:val="000F5231"/>
    <w:rsid w:val="0016370C"/>
    <w:rsid w:val="001C60B2"/>
    <w:rsid w:val="002628D5"/>
    <w:rsid w:val="003047F7"/>
    <w:rsid w:val="00323117"/>
    <w:rsid w:val="00325977"/>
    <w:rsid w:val="00375CDE"/>
    <w:rsid w:val="003C2891"/>
    <w:rsid w:val="003E3B63"/>
    <w:rsid w:val="003F260B"/>
    <w:rsid w:val="004013A0"/>
    <w:rsid w:val="00425E8C"/>
    <w:rsid w:val="00430F05"/>
    <w:rsid w:val="004529BA"/>
    <w:rsid w:val="004738F8"/>
    <w:rsid w:val="004867AD"/>
    <w:rsid w:val="00491BF9"/>
    <w:rsid w:val="004A11D4"/>
    <w:rsid w:val="004E3802"/>
    <w:rsid w:val="00580EBA"/>
    <w:rsid w:val="005F2E94"/>
    <w:rsid w:val="00695579"/>
    <w:rsid w:val="006A77E7"/>
    <w:rsid w:val="006D69B8"/>
    <w:rsid w:val="006F1507"/>
    <w:rsid w:val="00704690"/>
    <w:rsid w:val="00747F34"/>
    <w:rsid w:val="0075400C"/>
    <w:rsid w:val="00765E3F"/>
    <w:rsid w:val="007A184C"/>
    <w:rsid w:val="007B04C8"/>
    <w:rsid w:val="007D4132"/>
    <w:rsid w:val="007F27C5"/>
    <w:rsid w:val="0081259E"/>
    <w:rsid w:val="00865DD8"/>
    <w:rsid w:val="008D0D19"/>
    <w:rsid w:val="008D16EE"/>
    <w:rsid w:val="00920C91"/>
    <w:rsid w:val="009213F3"/>
    <w:rsid w:val="00921E8F"/>
    <w:rsid w:val="00981CD3"/>
    <w:rsid w:val="009A57A0"/>
    <w:rsid w:val="00A5669C"/>
    <w:rsid w:val="00A731C5"/>
    <w:rsid w:val="00AA49CB"/>
    <w:rsid w:val="00AC3768"/>
    <w:rsid w:val="00AE1733"/>
    <w:rsid w:val="00AE2F8F"/>
    <w:rsid w:val="00B56B9C"/>
    <w:rsid w:val="00B72F67"/>
    <w:rsid w:val="00BC274C"/>
    <w:rsid w:val="00BE6831"/>
    <w:rsid w:val="00BF4A6F"/>
    <w:rsid w:val="00C05F44"/>
    <w:rsid w:val="00C36607"/>
    <w:rsid w:val="00C42BA9"/>
    <w:rsid w:val="00C67C3E"/>
    <w:rsid w:val="00C72B41"/>
    <w:rsid w:val="00C806AB"/>
    <w:rsid w:val="00C81DD3"/>
    <w:rsid w:val="00C95465"/>
    <w:rsid w:val="00CA6913"/>
    <w:rsid w:val="00CB28C6"/>
    <w:rsid w:val="00CD2C55"/>
    <w:rsid w:val="00CD424D"/>
    <w:rsid w:val="00D00E6D"/>
    <w:rsid w:val="00D05636"/>
    <w:rsid w:val="00D16DF8"/>
    <w:rsid w:val="00D665FB"/>
    <w:rsid w:val="00DA1187"/>
    <w:rsid w:val="00DC5C82"/>
    <w:rsid w:val="00DF00B8"/>
    <w:rsid w:val="00DF1C54"/>
    <w:rsid w:val="00E25452"/>
    <w:rsid w:val="00E345B8"/>
    <w:rsid w:val="00E84F2A"/>
    <w:rsid w:val="00EA1B4B"/>
    <w:rsid w:val="00EA6C60"/>
    <w:rsid w:val="00EA7072"/>
    <w:rsid w:val="00EB628D"/>
    <w:rsid w:val="00ED1FDE"/>
    <w:rsid w:val="00EF4050"/>
    <w:rsid w:val="00F004D6"/>
    <w:rsid w:val="00F12C49"/>
    <w:rsid w:val="00F373D2"/>
    <w:rsid w:val="00F815DF"/>
    <w:rsid w:val="00F9610C"/>
    <w:rsid w:val="00FA59BE"/>
    <w:rsid w:val="00FB4E96"/>
    <w:rsid w:val="00FE6087"/>
    <w:rsid w:val="00FF2BC6"/>
    <w:rsid w:val="01402530"/>
    <w:rsid w:val="014035C0"/>
    <w:rsid w:val="051F151D"/>
    <w:rsid w:val="05425CD1"/>
    <w:rsid w:val="05812237"/>
    <w:rsid w:val="07374D8C"/>
    <w:rsid w:val="07546188"/>
    <w:rsid w:val="08303677"/>
    <w:rsid w:val="08BD2204"/>
    <w:rsid w:val="08DD3833"/>
    <w:rsid w:val="093D6751"/>
    <w:rsid w:val="09B84BDB"/>
    <w:rsid w:val="0A5A54A6"/>
    <w:rsid w:val="0AE223A6"/>
    <w:rsid w:val="0B164C21"/>
    <w:rsid w:val="0B1D2C8E"/>
    <w:rsid w:val="0B2A2F96"/>
    <w:rsid w:val="0E277F3E"/>
    <w:rsid w:val="0EF33716"/>
    <w:rsid w:val="0F0C3DC3"/>
    <w:rsid w:val="1135592D"/>
    <w:rsid w:val="1178129C"/>
    <w:rsid w:val="121B3947"/>
    <w:rsid w:val="12C00733"/>
    <w:rsid w:val="12C21CF2"/>
    <w:rsid w:val="13892AED"/>
    <w:rsid w:val="138E4DA7"/>
    <w:rsid w:val="14774CD8"/>
    <w:rsid w:val="1687767F"/>
    <w:rsid w:val="17912976"/>
    <w:rsid w:val="17E139B6"/>
    <w:rsid w:val="18DA27F4"/>
    <w:rsid w:val="193B160E"/>
    <w:rsid w:val="199F776B"/>
    <w:rsid w:val="19AD1C1D"/>
    <w:rsid w:val="1A081957"/>
    <w:rsid w:val="1AB768CF"/>
    <w:rsid w:val="1C6B39F6"/>
    <w:rsid w:val="1CB12885"/>
    <w:rsid w:val="1D2E3405"/>
    <w:rsid w:val="1DB82AB3"/>
    <w:rsid w:val="1E3F422C"/>
    <w:rsid w:val="1E98343A"/>
    <w:rsid w:val="1F681651"/>
    <w:rsid w:val="202A1492"/>
    <w:rsid w:val="20B90DC6"/>
    <w:rsid w:val="20BE0EBE"/>
    <w:rsid w:val="2105629D"/>
    <w:rsid w:val="227A3DA1"/>
    <w:rsid w:val="227D5B9C"/>
    <w:rsid w:val="22D10B98"/>
    <w:rsid w:val="232C10C9"/>
    <w:rsid w:val="241314A9"/>
    <w:rsid w:val="25DE5414"/>
    <w:rsid w:val="27792CA9"/>
    <w:rsid w:val="28237C6A"/>
    <w:rsid w:val="28E814C8"/>
    <w:rsid w:val="290C1785"/>
    <w:rsid w:val="2AFA6ED1"/>
    <w:rsid w:val="2B363C26"/>
    <w:rsid w:val="2B5642BC"/>
    <w:rsid w:val="2BA255D1"/>
    <w:rsid w:val="2D581D2F"/>
    <w:rsid w:val="2DA178AB"/>
    <w:rsid w:val="31933480"/>
    <w:rsid w:val="31CC1EA6"/>
    <w:rsid w:val="31DD35D7"/>
    <w:rsid w:val="327B564A"/>
    <w:rsid w:val="344374FB"/>
    <w:rsid w:val="352C4CB0"/>
    <w:rsid w:val="36E11710"/>
    <w:rsid w:val="39EA7711"/>
    <w:rsid w:val="3A35466A"/>
    <w:rsid w:val="3B307A9C"/>
    <w:rsid w:val="3B43143D"/>
    <w:rsid w:val="3B78156B"/>
    <w:rsid w:val="3BAA7D5E"/>
    <w:rsid w:val="3CA0104F"/>
    <w:rsid w:val="3CCA1EEB"/>
    <w:rsid w:val="3D6F4D45"/>
    <w:rsid w:val="3E7D313F"/>
    <w:rsid w:val="3F3C1D68"/>
    <w:rsid w:val="3FF07B46"/>
    <w:rsid w:val="404777D1"/>
    <w:rsid w:val="416E3698"/>
    <w:rsid w:val="41D90C05"/>
    <w:rsid w:val="41F402EE"/>
    <w:rsid w:val="42650203"/>
    <w:rsid w:val="44F80C8D"/>
    <w:rsid w:val="45B63A05"/>
    <w:rsid w:val="45F7622E"/>
    <w:rsid w:val="46732426"/>
    <w:rsid w:val="46B80016"/>
    <w:rsid w:val="48D41EF2"/>
    <w:rsid w:val="48ED2DDD"/>
    <w:rsid w:val="4968653E"/>
    <w:rsid w:val="498B0126"/>
    <w:rsid w:val="4A7078D1"/>
    <w:rsid w:val="4AE503F4"/>
    <w:rsid w:val="4B34189B"/>
    <w:rsid w:val="4C297AA2"/>
    <w:rsid w:val="4C916E61"/>
    <w:rsid w:val="4D5162E5"/>
    <w:rsid w:val="4F240777"/>
    <w:rsid w:val="502C406C"/>
    <w:rsid w:val="5144471C"/>
    <w:rsid w:val="5226160B"/>
    <w:rsid w:val="532A17D9"/>
    <w:rsid w:val="53732E98"/>
    <w:rsid w:val="537B2E77"/>
    <w:rsid w:val="53AC1EFB"/>
    <w:rsid w:val="55186A0E"/>
    <w:rsid w:val="56900C35"/>
    <w:rsid w:val="57383097"/>
    <w:rsid w:val="5887453C"/>
    <w:rsid w:val="588E1AC2"/>
    <w:rsid w:val="58C22A81"/>
    <w:rsid w:val="58CD22B2"/>
    <w:rsid w:val="5C3407E5"/>
    <w:rsid w:val="5CB8489A"/>
    <w:rsid w:val="5CE3689B"/>
    <w:rsid w:val="5DAF0FED"/>
    <w:rsid w:val="5E313D2E"/>
    <w:rsid w:val="609A4B31"/>
    <w:rsid w:val="60F63558"/>
    <w:rsid w:val="61C84B11"/>
    <w:rsid w:val="62E4738F"/>
    <w:rsid w:val="630C22B7"/>
    <w:rsid w:val="6322012B"/>
    <w:rsid w:val="67D12019"/>
    <w:rsid w:val="67E00A23"/>
    <w:rsid w:val="67E61722"/>
    <w:rsid w:val="689E2007"/>
    <w:rsid w:val="68A35E06"/>
    <w:rsid w:val="68D676EA"/>
    <w:rsid w:val="690925E1"/>
    <w:rsid w:val="6A59773B"/>
    <w:rsid w:val="6AE85468"/>
    <w:rsid w:val="6DF3372F"/>
    <w:rsid w:val="6F1B1C7B"/>
    <w:rsid w:val="6FEE377F"/>
    <w:rsid w:val="71F5569B"/>
    <w:rsid w:val="72A30EB1"/>
    <w:rsid w:val="734A018A"/>
    <w:rsid w:val="73537936"/>
    <w:rsid w:val="740A232B"/>
    <w:rsid w:val="74D62C03"/>
    <w:rsid w:val="75A02D6A"/>
    <w:rsid w:val="7613084E"/>
    <w:rsid w:val="762C1D76"/>
    <w:rsid w:val="771F06A7"/>
    <w:rsid w:val="79005AA4"/>
    <w:rsid w:val="79577D5F"/>
    <w:rsid w:val="79C73A1B"/>
    <w:rsid w:val="79E56D36"/>
    <w:rsid w:val="7AE4055B"/>
    <w:rsid w:val="7B384FED"/>
    <w:rsid w:val="7CE94E76"/>
    <w:rsid w:val="7EBC0C4E"/>
    <w:rsid w:val="7F5B740C"/>
    <w:rsid w:val="7FE84F04"/>
    <w:rsid w:val="7FF21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ascii="Times New Roman" w:hAnsi="Times New Roman" w:eastAsia="仿宋" w:cs="Times New Roman"/>
      <w:kern w:val="2"/>
      <w:sz w:val="32"/>
      <w:szCs w:val="24"/>
      <w:lang w:val="en-US" w:eastAsia="zh-CN" w:bidi="ar-SA"/>
    </w:rPr>
  </w:style>
  <w:style w:type="paragraph" w:styleId="3">
    <w:name w:val="heading 1"/>
    <w:basedOn w:val="1"/>
    <w:next w:val="1"/>
    <w:qFormat/>
    <w:uiPriority w:val="0"/>
    <w:pPr>
      <w:keepNext/>
      <w:keepLines/>
      <w:spacing w:before="100" w:beforeLines="100" w:after="50" w:afterLines="50" w:line="240" w:lineRule="auto"/>
      <w:outlineLvl w:val="0"/>
    </w:pPr>
    <w:rPr>
      <w:rFonts w:eastAsia="宋体"/>
      <w:b/>
      <w:kern w:val="44"/>
      <w:sz w:val="36"/>
    </w:rPr>
  </w:style>
  <w:style w:type="paragraph" w:styleId="4">
    <w:name w:val="heading 2"/>
    <w:basedOn w:val="1"/>
    <w:next w:val="1"/>
    <w:semiHidden/>
    <w:unhideWhenUsed/>
    <w:qFormat/>
    <w:uiPriority w:val="0"/>
    <w:pPr>
      <w:keepNext/>
      <w:keepLines/>
      <w:spacing w:before="50" w:beforeLines="50" w:after="50" w:afterLines="50" w:line="240" w:lineRule="auto"/>
      <w:outlineLvl w:val="1"/>
    </w:pPr>
    <w:rPr>
      <w:rFonts w:ascii="Arial" w:hAnsi="Arial"/>
      <w:b/>
    </w:rPr>
  </w:style>
  <w:style w:type="character" w:default="1" w:styleId="12">
    <w:name w:val="Default Paragraph Font"/>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5">
    <w:name w:val="annotation text"/>
    <w:basedOn w:val="1"/>
    <w:qFormat/>
    <w:uiPriority w:val="0"/>
    <w:pPr>
      <w:jc w:val="left"/>
    </w:pPr>
  </w:style>
  <w:style w:type="paragraph" w:styleId="6">
    <w:name w:val="Body Text Indent"/>
    <w:basedOn w:val="1"/>
    <w:qFormat/>
    <w:uiPriority w:val="0"/>
    <w:pPr>
      <w:ind w:left="420" w:leftChars="200"/>
    </w:p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8">
    <w:name w:val="Normal (Web)"/>
    <w:basedOn w:val="1"/>
    <w:qFormat/>
    <w:uiPriority w:val="0"/>
    <w:pPr>
      <w:jc w:val="left"/>
    </w:pPr>
    <w:rPr>
      <w:kern w:val="0"/>
      <w:sz w:val="24"/>
    </w:rPr>
  </w:style>
  <w:style w:type="paragraph" w:styleId="9">
    <w:name w:val="Body Text First Indent 2"/>
    <w:basedOn w:val="6"/>
    <w:qFormat/>
    <w:uiPriority w:val="0"/>
    <w:pPr>
      <w:ind w:firstLine="42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character" w:styleId="15">
    <w:name w:val="Hyperlink"/>
    <w:basedOn w:val="12"/>
    <w:qFormat/>
    <w:uiPriority w:val="0"/>
    <w:rPr>
      <w:color w:val="0000FF"/>
      <w:u w:val="single"/>
    </w:rPr>
  </w:style>
  <w:style w:type="paragraph" w:styleId="16">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4921</Words>
  <Characters>5036</Characters>
  <Lines>46</Lines>
  <Paragraphs>13</Paragraphs>
  <TotalTime>4</TotalTime>
  <ScaleCrop>false</ScaleCrop>
  <LinksUpToDate>false</LinksUpToDate>
  <CharactersWithSpaces>6081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2020-03-19T08:32:00Z</dcterms:created>
  <dc:creator>林琳</dc:creator>
  <cp:lastModifiedBy>豁牙宝宝</cp:lastModifiedBy>
  <cp:lastPrinted>2022-09-14T07:09:00Z</cp:lastPrinted>
  <dcterms:modified xsi:type="dcterms:W3CDTF">2022-09-15T00:40:44Z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F3FCB92F583F42E784E5EA1D8C110CD6</vt:lpwstr>
  </property>
</Properties>
</file>