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color w:val="000000"/>
          <w:sz w:val="32"/>
          <w:szCs w:val="32"/>
          <w:u w:val="none" w:color="000000"/>
          <w:lang w:val="zh-TW" w:eastAsia="zh-TW"/>
        </w:rPr>
      </w:pPr>
      <w:bookmarkStart w:id="0" w:name="_GoBack"/>
      <w:bookmarkEnd w:id="0"/>
    </w:p>
    <w:p>
      <w:pPr>
        <w:spacing w:line="360" w:lineRule="auto"/>
        <w:jc w:val="left"/>
        <w:rPr>
          <w:rFonts w:hint="eastAsia" w:ascii="黑体" w:hAnsi="黑体" w:eastAsia="黑体" w:cs="黑体"/>
          <w:color w:val="000000"/>
          <w:sz w:val="32"/>
          <w:szCs w:val="32"/>
          <w:u w:val="none" w:color="000000"/>
          <w:lang w:val="zh-TW" w:eastAsia="zh-TW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 w:color="000000"/>
          <w:lang w:val="zh-TW" w:eastAsia="zh-TW"/>
        </w:rPr>
        <w:t>附件2</w:t>
      </w:r>
    </w:p>
    <w:p>
      <w:pPr>
        <w:spacing w:before="313" w:after="157" w:line="36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  <w:u w:val="none" w:color="000000"/>
          <w:lang w:val="zh-TW" w:eastAsia="zh-TW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u w:val="none" w:color="000000"/>
          <w:lang w:val="zh-TW" w:eastAsia="zh-CN"/>
        </w:rPr>
        <w:t>开票信息</w:t>
      </w:r>
      <w:r>
        <w:rPr>
          <w:rFonts w:ascii="宋体" w:hAnsi="宋体" w:cs="宋体"/>
          <w:b/>
          <w:bCs/>
          <w:color w:val="000000"/>
          <w:sz w:val="36"/>
          <w:szCs w:val="36"/>
          <w:u w:val="none" w:color="000000"/>
          <w:lang w:val="zh-TW" w:eastAsia="zh-TW"/>
        </w:rPr>
        <w:t>表</w:t>
      </w:r>
    </w:p>
    <w:tbl>
      <w:tblPr>
        <w:tblStyle w:val="6"/>
        <w:tblW w:w="939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3"/>
        <w:gridCol w:w="657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val="none" w:color="000000"/>
                <w:lang w:val="zh-TW" w:eastAsia="zh-TW"/>
              </w:rPr>
              <w:t>发票类型</w:t>
            </w:r>
          </w:p>
        </w:tc>
        <w:tc>
          <w:tcPr>
            <w:tcW w:w="65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val="none" w:color="000000"/>
                <w:lang w:val="zh-TW" w:eastAsia="zh-TW"/>
              </w:rPr>
              <w:t xml:space="preserve">增值税普通发票 </w:t>
            </w:r>
            <w:r>
              <w:rPr>
                <w:rFonts w:hint="eastAsia" w:ascii="宋体" w:hAnsi="宋体" w:cs="宋体"/>
                <w:color w:val="000000"/>
                <w:szCs w:val="21"/>
                <w:u w:val="none" w:color="000000"/>
                <w:lang w:eastAsia="zh-CN"/>
              </w:rPr>
              <w:t>□</w:t>
            </w:r>
            <w:r>
              <w:rPr>
                <w:rFonts w:ascii="宋体" w:hAnsi="宋体" w:cs="宋体"/>
                <w:color w:val="000000"/>
                <w:szCs w:val="21"/>
                <w:u w:val="none" w:color="000000"/>
              </w:rPr>
              <w:t xml:space="preserve">  </w:t>
            </w:r>
            <w:r>
              <w:rPr>
                <w:rFonts w:ascii="宋体" w:hAnsi="宋体" w:cs="宋体"/>
                <w:color w:val="000000"/>
                <w:szCs w:val="21"/>
                <w:u w:val="none" w:color="000000"/>
                <w:lang w:val="zh-TW" w:eastAsia="zh-TW"/>
              </w:rPr>
              <w:t>增值税专用发票</w:t>
            </w:r>
            <w:r>
              <w:rPr>
                <w:rFonts w:ascii="宋体" w:hAnsi="宋体" w:cs="宋体"/>
                <w:color w:val="000000"/>
                <w:szCs w:val="21"/>
                <w:u w:val="none" w:color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u w:val="none" w:color="000000"/>
                <w:lang w:eastAsia="zh-CN"/>
              </w:rPr>
              <w:t>□</w:t>
            </w:r>
            <w:r>
              <w:rPr>
                <w:rFonts w:ascii="宋体" w:hAnsi="宋体" w:cs="宋体"/>
                <w:color w:val="000000"/>
                <w:szCs w:val="21"/>
                <w:u w:val="none" w:color="000000"/>
                <w:lang w:val="zh-TW" w:eastAsia="zh-TW"/>
              </w:rPr>
              <w:t>（注：发票只填其中一类）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val="none" w:color="000000"/>
                <w:lang w:val="zh-TW" w:eastAsia="zh-TW"/>
              </w:rPr>
              <w:t>增值税普通发票信息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val="none" w:color="000000"/>
                <w:lang w:val="zh-TW" w:eastAsia="zh-TW"/>
              </w:rPr>
              <w:t>单位名称（发票抬头）</w:t>
            </w:r>
          </w:p>
        </w:tc>
        <w:tc>
          <w:tcPr>
            <w:tcW w:w="6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val="none" w:color="000000"/>
                <w:lang w:val="zh-TW" w:eastAsia="zh-TW"/>
              </w:rPr>
              <w:t>纳税人识别号</w:t>
            </w:r>
          </w:p>
        </w:tc>
        <w:tc>
          <w:tcPr>
            <w:tcW w:w="6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val="none" w:color="000000"/>
                <w:lang w:val="zh-TW" w:eastAsia="zh-TW"/>
              </w:rPr>
              <w:t>增值税专用发票信息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val="none" w:color="000000"/>
                <w:lang w:val="zh-TW" w:eastAsia="zh-TW"/>
              </w:rPr>
              <w:t>单位名称（发票抬头）</w:t>
            </w:r>
          </w:p>
        </w:tc>
        <w:tc>
          <w:tcPr>
            <w:tcW w:w="6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val="none" w:color="000000"/>
                <w:lang w:val="zh-TW" w:eastAsia="zh-TW"/>
              </w:rPr>
              <w:t>纳税人识别号</w:t>
            </w:r>
          </w:p>
        </w:tc>
        <w:tc>
          <w:tcPr>
            <w:tcW w:w="6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val="none" w:color="000000"/>
                <w:lang w:val="zh-TW" w:eastAsia="zh-TW"/>
              </w:rPr>
              <w:t>开户行及账号</w:t>
            </w:r>
          </w:p>
        </w:tc>
        <w:tc>
          <w:tcPr>
            <w:tcW w:w="6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Arial Unicode MS" w:cs="Arial Unicode MS"/>
                <w:color w:val="000000"/>
                <w:szCs w:val="21"/>
                <w:u w:val="none" w:color="000000"/>
              </w:rPr>
            </w:pPr>
            <w:r>
              <w:rPr>
                <w:rFonts w:ascii="宋体" w:hAnsi="宋体" w:cs="宋体"/>
                <w:color w:val="000000"/>
                <w:szCs w:val="21"/>
                <w:u w:val="none" w:color="000000"/>
                <w:lang w:val="zh-TW" w:eastAsia="zh-TW"/>
              </w:rPr>
              <w:t>地址（营业执照登记地址）、电话</w:t>
            </w:r>
          </w:p>
        </w:tc>
        <w:tc>
          <w:tcPr>
            <w:tcW w:w="6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hint="default" w:ascii="仿宋" w:hAnsi="仿宋" w:eastAsia="仿宋" w:cs="仿宋"/>
          <w:color w:val="000000"/>
          <w:sz w:val="30"/>
          <w:szCs w:val="30"/>
          <w:u w:val="none" w:color="000000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val="en-US" w:eastAsia="zh-CN"/>
        </w:rPr>
        <w:t>请将此表于</w:t>
      </w: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val="zh-TW" w:eastAsia="zh-CN"/>
        </w:rPr>
        <w:fldChar w:fldCharType="begin"/>
      </w: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val="zh-TW" w:eastAsia="zh-CN"/>
        </w:rPr>
        <w:instrText xml:space="preserve"> HYPERLINK "mailto:10月19日前发送至SDYL_JNLAD@163.com邮箱。" </w:instrText>
      </w: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val="zh-TW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val="en-US" w:eastAsia="zh-CN"/>
        </w:rPr>
        <w:t>10</w:t>
      </w: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val="zh-TW" w:eastAsia="zh-TW"/>
        </w:rPr>
        <w:t>月</w:t>
      </w: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val="en-US" w:eastAsia="zh-CN"/>
        </w:rPr>
        <w:t>12</w:t>
      </w: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val="zh-TW" w:eastAsia="zh-TW"/>
        </w:rPr>
        <w:t>日前发送至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u w:val="none" w:color="000000"/>
          <w:lang w:val="zh-TW" w:eastAsia="zh-CN" w:bidi="ar-SA"/>
        </w:rPr>
        <w:t>sdhx87035589@126.com</w:t>
      </w: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val="en-US" w:eastAsia="zh-CN"/>
        </w:rPr>
        <w:t xml:space="preserve"> </w:t>
      </w: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val="zh-TW" w:eastAsia="zh-TW"/>
        </w:rPr>
        <w:t>邮箱</w:t>
      </w: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val="zh-TW" w:eastAsia="zh-CN"/>
        </w:rPr>
        <w:t>。</w:t>
      </w: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val="zh-TW" w:eastAsia="zh-CN"/>
        </w:rPr>
        <w:fldChar w:fldCharType="end"/>
      </w:r>
    </w:p>
    <w:p>
      <w:pPr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81DB9"/>
    <w:rsid w:val="4B281D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character" w:styleId="5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cm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2023-09-28T00:48:00Z</dcterms:created>
  <dc:creator>sucma</dc:creator>
  <cp:lastModifiedBy>sucma</cp:lastModifiedBy>
  <dcterms:modified xsi:type="dcterms:W3CDTF">2023-09-28T00:49:03Z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