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9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7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803" w:firstLineChars="200"/>
        <w:jc w:val="center"/>
        <w:textAlignment w:val="auto"/>
        <w:rPr>
          <w:rFonts w:hint="default"/>
          <w:b/>
          <w:bCs/>
          <w:sz w:val="40"/>
          <w:szCs w:val="40"/>
          <w:u w:val="single"/>
          <w:lang w:val="en-US" w:eastAsia="zh-CN"/>
        </w:rPr>
      </w:pP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山东省园林绿化行业第二届花境职业技能竞赛</w:t>
      </w:r>
      <w:r>
        <w:rPr>
          <w:rFonts w:hint="eastAsia"/>
          <w:b/>
          <w:bCs/>
          <w:sz w:val="40"/>
          <w:szCs w:val="40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40"/>
          <w:szCs w:val="40"/>
          <w:u w:val="none"/>
          <w:lang w:val="en-US" w:eastAsia="zh-CN"/>
        </w:rPr>
        <w:t>市报名汇总表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推荐单位：（盖章）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                                 推荐联系人:        联系电话：               时间：     年  月  日</w:t>
      </w:r>
    </w:p>
    <w:tbl>
      <w:tblPr>
        <w:tblStyle w:val="4"/>
        <w:tblW w:w="13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47"/>
        <w:gridCol w:w="1140"/>
        <w:gridCol w:w="1200"/>
        <w:gridCol w:w="1373"/>
        <w:gridCol w:w="2010"/>
        <w:gridCol w:w="1905"/>
        <w:gridCol w:w="20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选手信息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选手工作单位或学校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是否获得过园林绿化工职业技能等级证书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3" w:type="dxa"/>
            <w:vMerge w:val="restart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设计人员/指导老师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设计人员/学生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设计人员/学生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施工人员/学生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施工人员/学生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施工人员/学生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3" w:type="dxa"/>
            <w:vMerge w:val="continue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bCs/>
                <w:color w:val="808080" w:themeColor="text1" w:themeTint="8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施工人员/学生</w:t>
            </w:r>
          </w:p>
        </w:tc>
        <w:tc>
          <w:tcPr>
            <w:tcW w:w="19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62" w:type="dxa"/>
          </w:tcPr>
          <w:p>
            <w:pPr>
              <w:ind w:left="0" w:leftChars="0" w:firstLine="0" w:firstLineChars="0"/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注：1.请职工组和学生组根据自身情况填写选手信息；2.</w:t>
      </w:r>
      <w:r>
        <w:rPr>
          <w:rFonts w:hint="eastAsia"/>
          <w:b/>
          <w:bCs/>
          <w:sz w:val="24"/>
          <w:szCs w:val="24"/>
        </w:rPr>
        <w:t>请</w:t>
      </w:r>
      <w:r>
        <w:rPr>
          <w:rFonts w:hint="eastAsia"/>
          <w:b/>
          <w:bCs/>
          <w:sz w:val="24"/>
          <w:szCs w:val="24"/>
          <w:lang w:val="en-US" w:eastAsia="zh-CN"/>
        </w:rPr>
        <w:t>推荐单位</w:t>
      </w:r>
      <w:r>
        <w:rPr>
          <w:rFonts w:hint="eastAsia"/>
          <w:b/>
          <w:bCs/>
          <w:sz w:val="24"/>
          <w:szCs w:val="24"/>
        </w:rPr>
        <w:t>将此表</w:t>
      </w:r>
      <w:r>
        <w:rPr>
          <w:rFonts w:hint="eastAsia"/>
          <w:b/>
          <w:bCs/>
          <w:sz w:val="24"/>
          <w:szCs w:val="24"/>
          <w:lang w:val="en-US" w:eastAsia="zh-CN"/>
        </w:rPr>
        <w:t>与报名表</w:t>
      </w:r>
      <w:r>
        <w:rPr>
          <w:rFonts w:hint="eastAsia"/>
          <w:b/>
          <w:bCs/>
          <w:sz w:val="24"/>
          <w:szCs w:val="24"/>
        </w:rPr>
        <w:t>于</w:t>
      </w:r>
      <w:r>
        <w:rPr>
          <w:rFonts w:hint="eastAsia"/>
          <w:b/>
          <w:bCs/>
          <w:color w:val="FF0000"/>
          <w:sz w:val="24"/>
          <w:szCs w:val="24"/>
        </w:rPr>
        <w:t>5月31</w:t>
      </w:r>
      <w:r>
        <w:rPr>
          <w:rFonts w:hint="eastAsia"/>
          <w:b/>
          <w:bCs/>
          <w:sz w:val="24"/>
          <w:szCs w:val="24"/>
        </w:rPr>
        <w:t>日前发送至sdsfiylxh@126com邮箱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zI0ZGY2NTBiOTQwOTNlOGUzNjRlOGIyYWFiZGUifQ=="/>
  </w:docVars>
  <w:rsids>
    <w:rsidRoot w:val="0ACB5855"/>
    <w:rsid w:val="0AC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2024-04-24T07:45:00Z</dcterms:created>
  <dc:creator>豁牙宝宝</dc:creator>
  <cp:lastModifiedBy>豁牙宝宝</cp:lastModifiedBy>
  <dcterms:modified xsi:type="dcterms:W3CDTF">2024-04-24T07:48:17Z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56A248A818EA46F9AEBD9A6A567CCC9C_11</vt:lpwstr>
  </property>
</Properties>
</file>